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3AC" w:rsidRPr="00375395" w:rsidRDefault="00FC33AC" w:rsidP="0037539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5395"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</w:p>
    <w:p w:rsidR="00FC33AC" w:rsidRPr="00375395" w:rsidRDefault="00FC33AC" w:rsidP="0037539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53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 роботу ММК вчителів гуманітарного циклу </w:t>
      </w:r>
    </w:p>
    <w:p w:rsidR="00FC33AC" w:rsidRPr="00375395" w:rsidRDefault="00FC33AC" w:rsidP="0037539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5395">
        <w:rPr>
          <w:rFonts w:ascii="Times New Roman" w:hAnsi="Times New Roman" w:cs="Times New Roman"/>
          <w:b/>
          <w:sz w:val="28"/>
          <w:szCs w:val="28"/>
          <w:lang w:val="uk-UA"/>
        </w:rPr>
        <w:t>у 2023</w:t>
      </w:r>
      <w:r w:rsidR="002C2270" w:rsidRPr="003753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</w:t>
      </w:r>
      <w:r w:rsidRPr="003753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2024 навчальному році</w:t>
      </w:r>
    </w:p>
    <w:p w:rsidR="00221495" w:rsidRPr="00375395" w:rsidRDefault="00FC33AC" w:rsidP="00375395">
      <w:pPr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ММК вчителів гуманітарного циклу у </w:t>
      </w:r>
      <w:r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2023 -2024 </w:t>
      </w:r>
      <w:proofErr w:type="spellStart"/>
      <w:r w:rsidRPr="00375395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. працювало над проблемою </w:t>
      </w:r>
      <w:r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«Формування та розвиток ключових </w:t>
      </w:r>
      <w:proofErr w:type="spellStart"/>
      <w:r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компетентностей</w:t>
      </w:r>
      <w:proofErr w:type="spellEnd"/>
      <w:r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особистості в умовах сучасного навчального закладу</w:t>
      </w:r>
      <w:r w:rsidR="00D37FFD"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шляхом впровадження на</w:t>
      </w:r>
      <w:r w:rsidR="002C2270"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D37FFD"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уроках</w:t>
      </w:r>
      <w:proofErr w:type="spellEnd"/>
      <w:r w:rsidR="00D37FFD"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 </w:t>
      </w:r>
      <w:r w:rsidR="002C2270"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української мови та </w:t>
      </w:r>
      <w:r w:rsidR="00D37FFD"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літератури ШІ</w:t>
      </w:r>
      <w:r w:rsidRPr="00375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».</w:t>
      </w:r>
      <w:r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 Необхідність формування в учнів життєвих компетенцій продиктована самим життям, зокрема тим соціальним замовленням, яке пред’являє сучасне суспільство до загальноосвітньої підготовки дітей. Це замовлення - сформувати соціально активну, ініціативну, творчу особистість, розвивати природні задатки, схильності й індивідуальність кожного учня. Тому необхідно виявляти найбільш оптимальні форми навчання, методи й прийоми для використання на </w:t>
      </w:r>
      <w:proofErr w:type="spellStart"/>
      <w:r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уроках</w:t>
      </w:r>
      <w:proofErr w:type="spellEnd"/>
      <w:r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української мови та літератури, зарубіжної літератури.</w:t>
      </w:r>
      <w:r w:rsidRPr="00375395">
        <w:rPr>
          <w:sz w:val="28"/>
          <w:szCs w:val="28"/>
          <w:lang w:val="uk-UA"/>
        </w:rPr>
        <w:t xml:space="preserve"> </w:t>
      </w:r>
      <w:r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Робота ММК проводилась згідно з планом, затвердженим методичною радою відділу освіти територіальної громади смт </w:t>
      </w:r>
      <w:proofErr w:type="spellStart"/>
      <w:r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Стрижавки</w:t>
      </w:r>
      <w:proofErr w:type="spellEnd"/>
      <w:r w:rsidR="00D37FFD"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</w:t>
      </w:r>
      <w:r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Педагоги нашого </w:t>
      </w:r>
      <w:proofErr w:type="spellStart"/>
      <w:r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методоб’</w:t>
      </w:r>
      <w:r w:rsidR="00223E72"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єднання</w:t>
      </w:r>
      <w:proofErr w:type="spellEnd"/>
      <w:r w:rsidR="00223E72"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цілеспрямовано </w:t>
      </w:r>
      <w:r w:rsidRPr="00375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опановують інтернет-сервіси в освітньому просторі.</w:t>
      </w:r>
      <w:r w:rsidR="00223E72" w:rsidRPr="00375395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223E72" w:rsidRPr="00375395" w:rsidRDefault="00223E72" w:rsidP="00375395">
      <w:pPr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У 2023-2024 навчальному році ММК вчителів  гуманітарного   циклу спрямувало роботу на:</w:t>
      </w:r>
    </w:p>
    <w:p w:rsidR="00280C2E" w:rsidRPr="00375395" w:rsidRDefault="00223E72" w:rsidP="00375395">
      <w:pPr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- розвиток творчих здібностей педагогічних працівників, підвищення рівня професійної компетентності, удосконалення рівня самоосвіти педагогів, удосконалення методичного забезпечення уроку;                                                     </w:t>
      </w:r>
    </w:p>
    <w:p w:rsidR="00280C2E" w:rsidRPr="00375395" w:rsidRDefault="00223E72" w:rsidP="00375395">
      <w:pPr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- втілення нових підходів щодо професійного зростання педагогів методичного об’єднання;                                                                                                                     </w:t>
      </w:r>
      <w:r w:rsidR="00280C2E" w:rsidRPr="00375395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223E72" w:rsidRPr="00375395" w:rsidRDefault="00223E72" w:rsidP="00375395">
      <w:pPr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- спрямування системи виховання на формування та розвиток загальнолюдських цінностей, морально-психологічних якостей громадянина-патріота.</w:t>
      </w:r>
    </w:p>
    <w:p w:rsidR="00223E72" w:rsidRPr="00375395" w:rsidRDefault="00223E72" w:rsidP="00375395">
      <w:pPr>
        <w:ind w:firstLine="36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ab/>
        <w:t>Вчителі працювали над своїми індивідуальними методичними темами над їх теоретичним та практичним удосконаленням.</w:t>
      </w:r>
    </w:p>
    <w:p w:rsidR="00223E72" w:rsidRPr="00375395" w:rsidRDefault="00223E72" w:rsidP="00375395">
      <w:pPr>
        <w:ind w:firstLine="360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ab/>
        <w:t xml:space="preserve">        У </w:t>
      </w:r>
      <w:r w:rsidR="00280C2E" w:rsidRPr="00375395">
        <w:rPr>
          <w:rFonts w:ascii="Times New Roman" w:hAnsi="Times New Roman"/>
          <w:sz w:val="28"/>
          <w:szCs w:val="28"/>
          <w:lang w:val="uk-UA"/>
        </w:rPr>
        <w:t>2023-</w:t>
      </w:r>
      <w:r w:rsidRPr="00375395">
        <w:rPr>
          <w:rFonts w:ascii="Times New Roman" w:hAnsi="Times New Roman"/>
          <w:sz w:val="28"/>
          <w:szCs w:val="28"/>
          <w:lang w:val="uk-UA"/>
        </w:rPr>
        <w:t>2</w:t>
      </w:r>
      <w:r w:rsidR="00280C2E" w:rsidRPr="00375395">
        <w:rPr>
          <w:rFonts w:ascii="Times New Roman" w:hAnsi="Times New Roman"/>
          <w:sz w:val="28"/>
          <w:szCs w:val="28"/>
          <w:lang w:val="uk-UA"/>
        </w:rPr>
        <w:t>024</w:t>
      </w:r>
      <w:r w:rsidRPr="00375395">
        <w:rPr>
          <w:rFonts w:ascii="Times New Roman" w:hAnsi="Times New Roman"/>
          <w:sz w:val="28"/>
          <w:szCs w:val="28"/>
          <w:lang w:val="uk-UA"/>
        </w:rPr>
        <w:t xml:space="preserve"> навчальному році </w:t>
      </w:r>
      <w:r w:rsidR="00280C2E" w:rsidRPr="00375395">
        <w:rPr>
          <w:rFonts w:ascii="Times New Roman" w:hAnsi="Times New Roman"/>
          <w:sz w:val="28"/>
          <w:szCs w:val="28"/>
          <w:lang w:val="uk-UA"/>
        </w:rPr>
        <w:t>проведено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75395">
        <w:rPr>
          <w:rFonts w:ascii="Times New Roman" w:hAnsi="Times New Roman"/>
          <w:sz w:val="28"/>
          <w:szCs w:val="28"/>
          <w:lang w:val="uk-UA"/>
        </w:rPr>
        <w:t xml:space="preserve"> засідання 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ММК</w:t>
      </w:r>
      <w:r w:rsidRPr="00375395">
        <w:rPr>
          <w:rFonts w:ascii="Times New Roman" w:hAnsi="Times New Roman"/>
          <w:sz w:val="28"/>
          <w:szCs w:val="28"/>
          <w:lang w:val="uk-UA"/>
        </w:rPr>
        <w:t>, де розглядалися нормативно-правові документи щодо організації навчально-виховного процесу в закладах освіти, актуальні питання методики навчання шкільних дисциплін, питання щодо проведення позакласної роботи, здійснювався огляд та обговорення новинок методичної та психолого-педагогічної літератури.</w:t>
      </w:r>
    </w:p>
    <w:p w:rsidR="00223E72" w:rsidRPr="00375395" w:rsidRDefault="00223E72" w:rsidP="00375395">
      <w:pPr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           Обговорено доповіді: 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- про сучасного вчителя та професійну етику;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- про методичні рекомендації 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що</w:t>
      </w:r>
      <w:r w:rsidRPr="00375395">
        <w:rPr>
          <w:rFonts w:ascii="Times New Roman" w:hAnsi="Times New Roman"/>
          <w:sz w:val="28"/>
          <w:szCs w:val="28"/>
          <w:lang w:val="uk-UA"/>
        </w:rPr>
        <w:t>д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о викладання предметів на 2023-</w:t>
      </w:r>
      <w:r w:rsidRPr="00375395">
        <w:rPr>
          <w:rFonts w:ascii="Times New Roman" w:hAnsi="Times New Roman"/>
          <w:sz w:val="28"/>
          <w:szCs w:val="28"/>
          <w:lang w:val="uk-UA"/>
        </w:rPr>
        <w:t>20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24</w:t>
      </w:r>
      <w:r w:rsidRPr="00375395">
        <w:rPr>
          <w:rFonts w:ascii="Times New Roman" w:hAnsi="Times New Roman"/>
          <w:sz w:val="28"/>
          <w:szCs w:val="28"/>
          <w:lang w:val="uk-UA"/>
        </w:rPr>
        <w:t xml:space="preserve"> навчальний рік;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lastRenderedPageBreak/>
        <w:t xml:space="preserve">- про комп’ютерну підтримку на </w:t>
      </w:r>
      <w:proofErr w:type="spellStart"/>
      <w:r w:rsidRPr="00375395"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Pr="00375395">
        <w:rPr>
          <w:rFonts w:ascii="Times New Roman" w:hAnsi="Times New Roman"/>
          <w:sz w:val="28"/>
          <w:szCs w:val="28"/>
          <w:lang w:val="uk-UA"/>
        </w:rPr>
        <w:t xml:space="preserve"> української мови та літератури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, зарубіжної літератури</w:t>
      </w:r>
      <w:r w:rsidRPr="00375395">
        <w:rPr>
          <w:rFonts w:ascii="Times New Roman" w:hAnsi="Times New Roman"/>
          <w:sz w:val="28"/>
          <w:szCs w:val="28"/>
          <w:lang w:val="uk-UA"/>
        </w:rPr>
        <w:t>;</w:t>
      </w:r>
    </w:p>
    <w:p w:rsidR="00223E72" w:rsidRPr="00375395" w:rsidRDefault="00223E72" w:rsidP="00375395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- про організацію повторення навчального матеріалу на </w:t>
      </w:r>
      <w:proofErr w:type="spellStart"/>
      <w:r w:rsidRPr="00375395"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Pr="00375395">
        <w:rPr>
          <w:rFonts w:ascii="Times New Roman" w:hAnsi="Times New Roman"/>
          <w:sz w:val="28"/>
          <w:szCs w:val="28"/>
          <w:lang w:val="uk-UA"/>
        </w:rPr>
        <w:t xml:space="preserve"> української мови та літератури в 6-х класах;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- про особливості  навчання  української мови та літератури</w:t>
      </w:r>
      <w:r w:rsidR="005C3C89">
        <w:rPr>
          <w:rFonts w:ascii="Times New Roman" w:hAnsi="Times New Roman"/>
          <w:sz w:val="28"/>
          <w:szCs w:val="28"/>
          <w:lang w:val="uk-UA"/>
        </w:rPr>
        <w:t xml:space="preserve"> у 9 та 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11</w:t>
      </w:r>
      <w:r w:rsidRPr="00375395">
        <w:rPr>
          <w:rFonts w:ascii="Times New Roman" w:hAnsi="Times New Roman"/>
          <w:sz w:val="28"/>
          <w:szCs w:val="28"/>
          <w:lang w:val="uk-UA"/>
        </w:rPr>
        <w:t xml:space="preserve"> клас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ах</w:t>
      </w:r>
      <w:r w:rsidRPr="00375395">
        <w:rPr>
          <w:rFonts w:ascii="Times New Roman" w:hAnsi="Times New Roman"/>
          <w:sz w:val="28"/>
          <w:szCs w:val="28"/>
          <w:lang w:val="uk-UA"/>
        </w:rPr>
        <w:t>;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- про використання  комп’ютерних технологій на </w:t>
      </w:r>
      <w:proofErr w:type="spellStart"/>
      <w:r w:rsidRPr="00375395"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="00221495" w:rsidRPr="00375395">
        <w:rPr>
          <w:rFonts w:ascii="Times New Roman" w:hAnsi="Times New Roman"/>
          <w:sz w:val="28"/>
          <w:szCs w:val="28"/>
          <w:lang w:val="uk-UA"/>
        </w:rPr>
        <w:t xml:space="preserve"> української мови та літератури, зарубіжної літератури </w:t>
      </w:r>
      <w:r w:rsidRPr="00375395">
        <w:rPr>
          <w:rFonts w:ascii="Times New Roman" w:hAnsi="Times New Roman"/>
          <w:sz w:val="28"/>
          <w:szCs w:val="28"/>
          <w:lang w:val="uk-UA"/>
        </w:rPr>
        <w:t>для формування мовленнєвої компетентності;</w:t>
      </w:r>
    </w:p>
    <w:p w:rsidR="00223E72" w:rsidRPr="00375395" w:rsidRDefault="00223E72" w:rsidP="00375395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- п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 xml:space="preserve">ро моделювання, </w:t>
      </w:r>
      <w:proofErr w:type="spellStart"/>
      <w:r w:rsidR="00221495" w:rsidRPr="00375395">
        <w:rPr>
          <w:rFonts w:ascii="Times New Roman" w:hAnsi="Times New Roman"/>
          <w:sz w:val="28"/>
          <w:szCs w:val="28"/>
          <w:lang w:val="uk-UA"/>
        </w:rPr>
        <w:t>проє</w:t>
      </w:r>
      <w:r w:rsidRPr="00375395">
        <w:rPr>
          <w:rFonts w:ascii="Times New Roman" w:hAnsi="Times New Roman"/>
          <w:sz w:val="28"/>
          <w:szCs w:val="28"/>
          <w:lang w:val="uk-UA"/>
        </w:rPr>
        <w:t>ктування</w:t>
      </w:r>
      <w:proofErr w:type="spellEnd"/>
      <w:r w:rsidRPr="00375395">
        <w:rPr>
          <w:rFonts w:ascii="Times New Roman" w:hAnsi="Times New Roman"/>
          <w:sz w:val="28"/>
          <w:szCs w:val="28"/>
          <w:lang w:val="uk-UA"/>
        </w:rPr>
        <w:t xml:space="preserve">, конструювання 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уроку вчителем Н</w:t>
      </w:r>
      <w:r w:rsidRPr="00375395">
        <w:rPr>
          <w:rFonts w:ascii="Times New Roman" w:hAnsi="Times New Roman"/>
          <w:sz w:val="28"/>
          <w:szCs w:val="28"/>
          <w:lang w:val="uk-UA"/>
        </w:rPr>
        <w:t>ової української школи.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- про розвиток комунікативної компетентності на </w:t>
      </w:r>
      <w:proofErr w:type="spellStart"/>
      <w:r w:rsidRPr="00375395">
        <w:rPr>
          <w:rFonts w:ascii="Times New Roman" w:hAnsi="Times New Roman"/>
          <w:sz w:val="28"/>
          <w:szCs w:val="28"/>
          <w:lang w:val="uk-UA"/>
        </w:rPr>
        <w:t>урока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х</w:t>
      </w:r>
      <w:proofErr w:type="spellEnd"/>
      <w:r w:rsidR="00221495" w:rsidRPr="00375395">
        <w:rPr>
          <w:rFonts w:ascii="Times New Roman" w:hAnsi="Times New Roman"/>
          <w:sz w:val="28"/>
          <w:szCs w:val="28"/>
          <w:lang w:val="uk-UA"/>
        </w:rPr>
        <w:t xml:space="preserve"> словесності</w:t>
      </w:r>
      <w:r w:rsidRPr="00375395">
        <w:rPr>
          <w:rFonts w:ascii="Times New Roman" w:hAnsi="Times New Roman"/>
          <w:sz w:val="28"/>
          <w:szCs w:val="28"/>
          <w:lang w:val="uk-UA"/>
        </w:rPr>
        <w:t xml:space="preserve">; 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- про підвищення професійної компетентності педагогів в атестаційний та між атестаційний період;</w:t>
      </w:r>
    </w:p>
    <w:p w:rsidR="00223E72" w:rsidRPr="00375395" w:rsidRDefault="00223E72" w:rsidP="00375395">
      <w:pPr>
        <w:pStyle w:val="a4"/>
        <w:spacing w:after="200" w:line="276" w:lineRule="auto"/>
        <w:rPr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- про національно-патріотичне виховання в роботі вчителів гуманітарного циклу;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- про  сучасні методи та прийоми проведення занять з позакласного читання;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- про  форми й методи навчання: наочні приклади 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вчителя Н</w:t>
      </w:r>
      <w:r w:rsidRPr="00375395">
        <w:rPr>
          <w:rFonts w:ascii="Times New Roman" w:hAnsi="Times New Roman"/>
          <w:sz w:val="28"/>
          <w:szCs w:val="28"/>
          <w:lang w:val="uk-UA"/>
        </w:rPr>
        <w:t>ової української школи;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- про  створення ситуації успіху у школярів через комунікативну компетентність;</w:t>
      </w:r>
    </w:p>
    <w:p w:rsidR="00223E72" w:rsidRPr="00375395" w:rsidRDefault="00223E72" w:rsidP="00375395">
      <w:pPr>
        <w:pStyle w:val="a3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- про ситуативні завдання як ефективний засіб розвитку комунікативної компетенції учнів на </w:t>
      </w:r>
      <w:proofErr w:type="spellStart"/>
      <w:r w:rsidRPr="00375395">
        <w:rPr>
          <w:rFonts w:ascii="Times New Roman" w:hAnsi="Times New Roman"/>
          <w:sz w:val="28"/>
          <w:szCs w:val="28"/>
          <w:lang w:val="uk-UA"/>
        </w:rPr>
        <w:t>уроках</w:t>
      </w:r>
      <w:proofErr w:type="spellEnd"/>
      <w:r w:rsidRPr="00375395">
        <w:rPr>
          <w:rFonts w:ascii="Times New Roman" w:hAnsi="Times New Roman"/>
          <w:sz w:val="28"/>
          <w:szCs w:val="28"/>
          <w:lang w:val="uk-UA"/>
        </w:rPr>
        <w:t xml:space="preserve"> української мови та літератури;</w:t>
      </w:r>
    </w:p>
    <w:p w:rsidR="002C2270" w:rsidRPr="00375395" w:rsidRDefault="00223E72" w:rsidP="00375395">
      <w:pPr>
        <w:contextualSpacing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     Вчителі займалися самоосвітньою діяльністю за обраними темами, брали участь у різноманітних інтернет-</w:t>
      </w:r>
      <w:proofErr w:type="spellStart"/>
      <w:r w:rsidRPr="00375395">
        <w:rPr>
          <w:rFonts w:ascii="Times New Roman" w:hAnsi="Times New Roman"/>
          <w:sz w:val="28"/>
          <w:szCs w:val="28"/>
          <w:lang w:val="uk-UA"/>
        </w:rPr>
        <w:t>вебінарах</w:t>
      </w:r>
      <w:proofErr w:type="spellEnd"/>
      <w:r w:rsidRPr="00375395">
        <w:rPr>
          <w:rFonts w:ascii="Times New Roman" w:hAnsi="Times New Roman"/>
          <w:sz w:val="28"/>
          <w:szCs w:val="28"/>
          <w:lang w:val="uk-UA"/>
        </w:rPr>
        <w:t>, он</w:t>
      </w:r>
      <w:r w:rsidR="00221495" w:rsidRPr="00375395">
        <w:rPr>
          <w:rFonts w:ascii="Times New Roman" w:hAnsi="Times New Roman"/>
          <w:sz w:val="28"/>
          <w:szCs w:val="28"/>
          <w:lang w:val="uk-UA"/>
        </w:rPr>
        <w:t>лайн-курсах.</w:t>
      </w:r>
      <w:r w:rsidR="00221495" w:rsidRPr="00375395">
        <w:rPr>
          <w:rFonts w:ascii="Times New Roman" w:hAnsi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2C2270" w:rsidRPr="00375395">
        <w:rPr>
          <w:rFonts w:ascii="Times New Roman" w:hAnsi="Times New Roman"/>
          <w:sz w:val="28"/>
          <w:szCs w:val="28"/>
          <w:lang w:val="uk-UA"/>
        </w:rPr>
        <w:t>Підвищення рівня професійної компетентності вчителі здійснювали шляхом:</w:t>
      </w:r>
    </w:p>
    <w:p w:rsidR="002C2270" w:rsidRPr="00375395" w:rsidRDefault="002C2270" w:rsidP="00375395">
      <w:pPr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• Втілення в навчально-виховний процес вимог Державного станд</w:t>
      </w:r>
      <w:r w:rsidR="00223E72" w:rsidRPr="00375395">
        <w:rPr>
          <w:rFonts w:ascii="Times New Roman" w:hAnsi="Times New Roman"/>
          <w:sz w:val="28"/>
          <w:szCs w:val="28"/>
          <w:lang w:val="uk-UA"/>
        </w:rPr>
        <w:t>арту загальної середньої освіти;</w:t>
      </w:r>
    </w:p>
    <w:p w:rsidR="002C2270" w:rsidRPr="00375395" w:rsidRDefault="002C2270" w:rsidP="00375395">
      <w:pPr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• Впровадження в освітній процес з української мови та літератури сучасних ШІ;</w:t>
      </w:r>
    </w:p>
    <w:p w:rsidR="002C2270" w:rsidRPr="00375395" w:rsidRDefault="002C2270" w:rsidP="00375395">
      <w:pPr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• Ознайомлення педагогів з найновішими досягненнями психолого-</w:t>
      </w:r>
    </w:p>
    <w:p w:rsidR="002C2270" w:rsidRPr="00375395" w:rsidRDefault="002C2270" w:rsidP="00375395">
      <w:pPr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>педагогічної науки, передовим досвідом стосовно викладання української мови та літератури.</w:t>
      </w:r>
    </w:p>
    <w:p w:rsidR="00C83BC6" w:rsidRPr="00375395" w:rsidRDefault="00D37FFD" w:rsidP="00375395">
      <w:pPr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75395">
        <w:rPr>
          <w:rFonts w:ascii="Times New Roman" w:hAnsi="Times New Roman"/>
          <w:sz w:val="28"/>
          <w:szCs w:val="28"/>
          <w:lang w:val="uk-UA"/>
        </w:rPr>
        <w:t xml:space="preserve">       Виходячи з цього, у 2023-2024</w:t>
      </w:r>
      <w:r w:rsidR="00C83BC6" w:rsidRPr="00375395">
        <w:rPr>
          <w:rFonts w:ascii="Times New Roman" w:hAnsi="Times New Roman"/>
          <w:sz w:val="28"/>
          <w:szCs w:val="28"/>
          <w:lang w:val="uk-UA"/>
        </w:rPr>
        <w:t xml:space="preserve"> навчальному році вчителі  методичного об’єднання продовжили роботу над навчально-методичним забезпеченням дисциплін; виробляли уміння доцільного використання набутих знань в різних життєвих ситуаціях; вчили учнів творчо </w:t>
      </w:r>
      <w:r w:rsidR="002C2270" w:rsidRPr="00375395">
        <w:rPr>
          <w:rFonts w:ascii="Times New Roman" w:hAnsi="Times New Roman"/>
          <w:sz w:val="28"/>
          <w:szCs w:val="28"/>
          <w:lang w:val="uk-UA"/>
        </w:rPr>
        <w:t xml:space="preserve"> працювати зі штучним інтелектом.</w:t>
      </w:r>
    </w:p>
    <w:p w:rsidR="00375395" w:rsidRPr="00375395" w:rsidRDefault="002C2270" w:rsidP="0037539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Під час проведення Всеукраїнських олімпіад та конкурсів ММК активно залучало учителів до перевірки конкурсних та </w:t>
      </w:r>
      <w:proofErr w:type="spellStart"/>
      <w:r w:rsidRPr="00375395">
        <w:rPr>
          <w:rFonts w:ascii="Times New Roman" w:hAnsi="Times New Roman" w:cs="Times New Roman"/>
          <w:sz w:val="28"/>
          <w:szCs w:val="28"/>
          <w:lang w:val="uk-UA"/>
        </w:rPr>
        <w:t>олімпіадних</w:t>
      </w:r>
      <w:proofErr w:type="spellEnd"/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 робіт учасників другого туру. </w:t>
      </w:r>
      <w:r w:rsidR="00375395" w:rsidRPr="00375395">
        <w:rPr>
          <w:rFonts w:ascii="Times New Roman" w:hAnsi="Times New Roman" w:cs="Times New Roman"/>
          <w:sz w:val="28"/>
          <w:szCs w:val="28"/>
          <w:lang w:val="uk-UA"/>
        </w:rPr>
        <w:t>Адже робота з обдарованою молоддю сприяє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формуванню 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lastRenderedPageBreak/>
        <w:t>компетентної особистості, що активно вик</w:t>
      </w:r>
      <w:r w:rsidR="00375395" w:rsidRPr="00375395">
        <w:rPr>
          <w:rFonts w:ascii="Times New Roman" w:hAnsi="Times New Roman" w:cs="Times New Roman"/>
          <w:sz w:val="28"/>
          <w:szCs w:val="28"/>
          <w:lang w:val="uk-UA"/>
        </w:rPr>
        <w:t>ористовуватиме українську мову в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 повсякденному мовленні. </w:t>
      </w:r>
      <w:r w:rsidR="00375395" w:rsidRPr="00375395">
        <w:rPr>
          <w:rFonts w:ascii="Times New Roman" w:hAnsi="Times New Roman" w:cs="Times New Roman"/>
          <w:sz w:val="28"/>
          <w:szCs w:val="28"/>
          <w:lang w:val="uk-UA"/>
        </w:rPr>
        <w:t>Гарні результати продемо</w:t>
      </w:r>
      <w:r w:rsidR="005C3C8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375395" w:rsidRPr="00375395">
        <w:rPr>
          <w:rFonts w:ascii="Times New Roman" w:hAnsi="Times New Roman" w:cs="Times New Roman"/>
          <w:sz w:val="28"/>
          <w:szCs w:val="28"/>
          <w:lang w:val="uk-UA"/>
        </w:rPr>
        <w:t>стрували наші учні і в о</w:t>
      </w:r>
      <w:r w:rsidR="005C3C89">
        <w:rPr>
          <w:rFonts w:ascii="Times New Roman" w:hAnsi="Times New Roman" w:cs="Times New Roman"/>
          <w:sz w:val="28"/>
          <w:szCs w:val="28"/>
          <w:lang w:val="uk-UA"/>
        </w:rPr>
        <w:t>сновних конкурсах та олімпіадах та були нагороджені грамотами.</w:t>
      </w:r>
      <w:r w:rsidR="00375395"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C2270" w:rsidRPr="00375395" w:rsidRDefault="002C2270" w:rsidP="0037539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Основою успішної роботи вчителів української мови та </w:t>
      </w:r>
      <w:r w:rsidR="00375395"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літератури, 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>зарубіжної літератури є невиче</w:t>
      </w:r>
      <w:r w:rsidR="00375395" w:rsidRPr="00375395">
        <w:rPr>
          <w:rFonts w:ascii="Times New Roman" w:hAnsi="Times New Roman" w:cs="Times New Roman"/>
          <w:sz w:val="28"/>
          <w:szCs w:val="28"/>
          <w:lang w:val="uk-UA"/>
        </w:rPr>
        <w:t>рпний творчий потенціал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, відповідальність, розуміння вимог сьогодення, впровадження інновацій, участь у конкурсах, бо ж, працюючи над ключовими </w:t>
      </w:r>
      <w:proofErr w:type="spellStart"/>
      <w:r w:rsidRPr="00375395">
        <w:rPr>
          <w:rFonts w:ascii="Times New Roman" w:hAnsi="Times New Roman" w:cs="Times New Roman"/>
          <w:sz w:val="28"/>
          <w:szCs w:val="28"/>
          <w:lang w:val="uk-UA"/>
        </w:rPr>
        <w:t>компетентностями</w:t>
      </w:r>
      <w:proofErr w:type="spellEnd"/>
      <w:r w:rsidRPr="00375395">
        <w:rPr>
          <w:rFonts w:ascii="Times New Roman" w:hAnsi="Times New Roman" w:cs="Times New Roman"/>
          <w:sz w:val="28"/>
          <w:szCs w:val="28"/>
          <w:lang w:val="uk-UA"/>
        </w:rPr>
        <w:t>, здійснюється соціалізація особистості.</w:t>
      </w:r>
    </w:p>
    <w:p w:rsidR="008617EC" w:rsidRPr="00375395" w:rsidRDefault="00FE185F" w:rsidP="0037539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5395">
        <w:rPr>
          <w:rFonts w:ascii="Times New Roman" w:hAnsi="Times New Roman" w:cs="Times New Roman"/>
          <w:sz w:val="28"/>
          <w:szCs w:val="28"/>
          <w:lang w:val="uk-UA"/>
        </w:rPr>
        <w:t>Протягом навчального року було проведено заплановані засідання, під час яких</w:t>
      </w:r>
      <w:r w:rsidR="008617EC"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 було проаналізовано роботу за минулий навчальний рік, ре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>зультати та досвід роботи колег</w:t>
      </w:r>
      <w:r w:rsidR="008617EC"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, визначено завдання на поточний навчальний рік, розглянуто упровадження Державного стандарту базової і повної загальної середньої освіти, організацію освітнього процесу щодо викладання 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>української мови і літератури</w:t>
      </w:r>
      <w:r w:rsidR="00375395" w:rsidRPr="00375395">
        <w:rPr>
          <w:rFonts w:ascii="Times New Roman" w:hAnsi="Times New Roman" w:cs="Times New Roman"/>
          <w:sz w:val="28"/>
          <w:szCs w:val="28"/>
          <w:lang w:val="uk-UA"/>
        </w:rPr>
        <w:t>, зарубіжної літератури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  5</w:t>
      </w:r>
      <w:r w:rsidR="003753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753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>6 класах, огляд методичної літератури та аналіз якості знань учнів.</w:t>
      </w:r>
    </w:p>
    <w:p w:rsidR="008617EC" w:rsidRPr="00375395" w:rsidRDefault="008617EC" w:rsidP="00375395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5395">
        <w:rPr>
          <w:rFonts w:ascii="Times New Roman" w:hAnsi="Times New Roman" w:cs="Times New Roman"/>
          <w:sz w:val="28"/>
          <w:szCs w:val="28"/>
          <w:lang w:val="uk-UA"/>
        </w:rPr>
        <w:t>У центрі уваги вчителів</w:t>
      </w:r>
      <w:r w:rsidR="00FE185F"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кожна дитина як унікальна особистість, а це вимагає перегляду форм і методів навчання, моделювання таких видів діяльності, які допомагають формувати в учнів стійкий інтерес до навчання. Цьому питанню приділялась </w:t>
      </w:r>
      <w:r w:rsidR="00FE185F" w:rsidRPr="00375395">
        <w:rPr>
          <w:rFonts w:ascii="Times New Roman" w:hAnsi="Times New Roman" w:cs="Times New Roman"/>
          <w:sz w:val="28"/>
          <w:szCs w:val="28"/>
          <w:lang w:val="uk-UA"/>
        </w:rPr>
        <w:t>особлива увага на засіданнях ММК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>, адже значний відсоток дітей втрачають інтерес до вивчення шкільних предметів у середніх та старших класах. Пошук та використання педагогічних технологій, які б заохочували учнів до вивчення української мови і літератури та участі в позакласній роботі, - є одни</w:t>
      </w:r>
      <w:r w:rsidR="00FE185F" w:rsidRPr="00375395">
        <w:rPr>
          <w:rFonts w:ascii="Times New Roman" w:hAnsi="Times New Roman" w:cs="Times New Roman"/>
          <w:sz w:val="28"/>
          <w:szCs w:val="28"/>
          <w:lang w:val="uk-UA"/>
        </w:rPr>
        <w:t>м із головних завдань членів ММК</w:t>
      </w:r>
      <w:r w:rsidRPr="0037539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D68F4" w:rsidRPr="00375395" w:rsidRDefault="00ED68F4" w:rsidP="002C227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3C89" w:rsidRDefault="005C3C89" w:rsidP="005C3C8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Голова  ММК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Сокіл А.В.</w:t>
      </w:r>
    </w:p>
    <w:p w:rsidR="00482A8E" w:rsidRDefault="00482A8E" w:rsidP="005C3C8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26pt;height:238.5pt">
            <v:imagedata r:id="rId4" o:title="0-02-05-2c674916a56365ac37719ef5b3e14649316ae5d8c2d882a9d465fd826f389f21_cecf590a"/>
          </v:shape>
        </w:pict>
      </w:r>
    </w:p>
    <w:p w:rsidR="00482A8E" w:rsidRDefault="00482A8E" w:rsidP="005C3C8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5" type="#_x0000_t75" style="width:423.75pt;height:242.25pt">
            <v:imagedata r:id="rId5" o:title="0-02-05-e06f3669bb414dcfa94d84519dc0bd01480b1fa10c223a987448ba7e8abc18d1_fc7d9894"/>
          </v:shape>
        </w:pict>
      </w:r>
    </w:p>
    <w:p w:rsidR="00482A8E" w:rsidRDefault="00482A8E" w:rsidP="005C3C8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5" type="#_x0000_t75" style="width:419.25pt;height:221.25pt">
            <v:imagedata r:id="rId6" o:title="0-02-05-c2d3be6cbb4371ce720083c8b0f689c08e57fcfaca9da952bd127a3739d9c7e2_a66c7d94"/>
          </v:shape>
        </w:pict>
      </w:r>
    </w:p>
    <w:p w:rsidR="00482A8E" w:rsidRDefault="00482A8E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82A8E" w:rsidRDefault="00482A8E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33" type="#_x0000_t75" style="width:444pt;height:241.5pt">
            <v:imagedata r:id="rId7" o:title="0-02-05-dd2ccd6d2ad67d33b84ccf763c3da88963fa164f3841480940c1c0450c23407b_154d583b" croptop="11327f" cropleft="-364f"/>
          </v:shape>
        </w:pict>
      </w:r>
    </w:p>
    <w:p w:rsidR="00482A8E" w:rsidRDefault="00482A8E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2" type="#_x0000_t75" style="width:441pt;height:238.5pt">
            <v:imagedata r:id="rId8" o:title="0-02-05-73a4faad6587cadac8029fd58e815eed890954c32a3b56c4ec856401713da8a2_3db6ab86" croptop="16759f" cropleft="-612f"/>
          </v:shape>
        </w:pict>
      </w:r>
    </w:p>
    <w:p w:rsidR="00482A8E" w:rsidRDefault="00482A8E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6" type="#_x0000_t75" style="width:441.75pt;height:244.5pt">
            <v:imagedata r:id="rId9" o:title="0-02-05-17795cb32bf20232a0e27b83fdad16b501a88d8b5df314dd90bc3dad24b85089_a769c0fb" croptop="14579f" cropleft="-3777f" cropright="5523f"/>
          </v:shape>
        </w:pict>
      </w:r>
    </w:p>
    <w:p w:rsidR="00110A10" w:rsidRDefault="00110A10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31" type="#_x0000_t75" style="width:480.75pt;height:291pt">
            <v:imagedata r:id="rId10" o:title="0-02-05-b165f695837038d876ff45f9b514f006a1b4442616820253870e3b86ce3c9a9a_115b6728" croptop="6190f" cropbottom="4005f" cropleft="409f" cropright="-409f"/>
          </v:shape>
        </w:pict>
      </w:r>
    </w:p>
    <w:p w:rsidR="00110A10" w:rsidRDefault="00110A10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0A10" w:rsidRDefault="00110A10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0A10" w:rsidRDefault="00110A10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0" type="#_x0000_t75" style="width:482.25pt;height:324pt">
            <v:imagedata r:id="rId11" o:title="0-02-05-35314b3d1a805b3a8c7215cf96231e3c1a14a0cd7a54b3baf4bceb7f08610437_a0cf4e0a"/>
          </v:shape>
        </w:pict>
      </w:r>
    </w:p>
    <w:p w:rsidR="00110A10" w:rsidRDefault="00110A10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6" type="#_x0000_t75" style="width:476.25pt;height:282.75pt">
            <v:imagedata r:id="rId12" o:title="0-02-05-40742db1c217714837b5c6c1a8eca84624031e2b8b71367d499b27ce79adf3eb_e827ef9c" croptop="8487f" cropbottom="5719f" cropleft="817f"/>
          </v:shape>
        </w:pict>
      </w:r>
    </w:p>
    <w:p w:rsidR="00110A10" w:rsidRDefault="00110A10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7" type="#_x0000_t75" style="width:485.25pt;height:293.25pt">
            <v:imagedata r:id="rId13" o:title="0-02-05-6a522541840803b8a82c0975dd6b83b2497b5cb6afd4cfc5eaa9c247dfcd2b47_5ce47e75" croptop="3277f" cropleft="-511f"/>
          </v:shape>
        </w:pict>
      </w:r>
    </w:p>
    <w:p w:rsidR="00110A10" w:rsidRDefault="00110A10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8" type="#_x0000_t75" style="width:480.75pt;height:320.25pt">
            <v:imagedata r:id="rId14" o:title="0-02-05-44d241090591ebdbc60805ec061f52e60898bf7d3aec9f9e759e8eef6add8b17_f9e1bcbe"/>
          </v:shape>
        </w:pict>
      </w:r>
    </w:p>
    <w:p w:rsidR="00110A10" w:rsidRDefault="00110A10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18F8" w:rsidRPr="00014A18" w:rsidRDefault="00110A10" w:rsidP="00482A8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29" type="#_x0000_t75" style="width:481.5pt;height:305.25pt">
            <v:imagedata r:id="rId15" o:title="0-02-05-83e886fed383da63daa23deba8b8bed3028839785c19ce4db331aae5f165c8c8_72500445" croptop="7262f" cropbottom="7601f" cropleft="919f"/>
          </v:shape>
        </w:pict>
      </w:r>
    </w:p>
    <w:p w:rsidR="002C2270" w:rsidRPr="00375395" w:rsidRDefault="002C2270" w:rsidP="002C2270">
      <w:pPr>
        <w:spacing w:after="0"/>
        <w:ind w:firstLine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F39F3" w:rsidRPr="00375395" w:rsidRDefault="00110A10">
      <w:pPr>
        <w:rPr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5514975" cy="7353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-02-05-21a2c21e09d7940648e6416cc85e4f08f68ab5eb26e1a1c43c4ae74b127be3d2_7441bc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351" cy="73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39F3" w:rsidRPr="003753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3AC"/>
    <w:rsid w:val="00110A10"/>
    <w:rsid w:val="00221495"/>
    <w:rsid w:val="00223E72"/>
    <w:rsid w:val="00280C2E"/>
    <w:rsid w:val="002C2270"/>
    <w:rsid w:val="00375395"/>
    <w:rsid w:val="004118F8"/>
    <w:rsid w:val="00482A8E"/>
    <w:rsid w:val="005C3C89"/>
    <w:rsid w:val="005F39F3"/>
    <w:rsid w:val="008617EC"/>
    <w:rsid w:val="008B5F10"/>
    <w:rsid w:val="00C83BC6"/>
    <w:rsid w:val="00D37FFD"/>
    <w:rsid w:val="00ED68F4"/>
    <w:rsid w:val="00FC33AC"/>
    <w:rsid w:val="00FE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858A3-AB64-49AB-B250-DB7248227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3AC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E7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uiPriority w:val="1"/>
    <w:qFormat/>
    <w:rsid w:val="00223E72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9</Pages>
  <Words>3935</Words>
  <Characters>2243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2024-06-14T14:38:00Z</dcterms:created>
  <dcterms:modified xsi:type="dcterms:W3CDTF">2024-06-14T20:58:00Z</dcterms:modified>
</cp:coreProperties>
</file>