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62" w:rsidRDefault="007B1591" w:rsidP="007B1591">
      <w:pPr>
        <w:rPr>
          <w:lang w:val="uk-UA"/>
        </w:rPr>
      </w:pPr>
      <w:r w:rsidRPr="007B1591">
        <w:rPr>
          <w:rFonts w:ascii="Times New Roman" w:hAnsi="Times New Roman" w:cs="Times New Roman"/>
          <w:sz w:val="28"/>
          <w:szCs w:val="28"/>
          <w:lang w:val="uk-UA"/>
        </w:rPr>
        <w:t>24.03.25 р. о 10.00 відбулося засідання по темі</w:t>
      </w:r>
      <w:r>
        <w:rPr>
          <w:lang w:val="uk-UA"/>
        </w:rPr>
        <w:t xml:space="preserve"> </w:t>
      </w:r>
    </w:p>
    <w:p w:rsidR="007B1591" w:rsidRPr="007B1591" w:rsidRDefault="007B1591" w:rsidP="007B1591">
      <w:pPr>
        <w:rPr>
          <w:rFonts w:ascii="Times New Roman" w:eastAsia="Calibri" w:hAnsi="Times New Roman" w:cs="Times New Roman"/>
          <w:b/>
          <w:i/>
          <w:color w:val="1F4E79" w:themeColor="accent1" w:themeShade="80"/>
          <w:sz w:val="36"/>
          <w:szCs w:val="32"/>
          <w:lang w:val="uk-UA"/>
        </w:rPr>
      </w:pPr>
      <w:r w:rsidRPr="007B1591">
        <w:rPr>
          <w:rFonts w:ascii="Times New Roman" w:eastAsia="Calibri" w:hAnsi="Times New Roman" w:cs="Times New Roman"/>
          <w:b/>
          <w:i/>
          <w:color w:val="1F4E79" w:themeColor="accent1" w:themeShade="80"/>
          <w:sz w:val="36"/>
          <w:szCs w:val="32"/>
          <w:lang w:val="uk-UA"/>
        </w:rPr>
        <w:t xml:space="preserve">«Педагогічна майстерність    вчителя,    як      основа        успішного формування в  учнів діяльнісного підходу на </w:t>
      </w:r>
      <w:proofErr w:type="spellStart"/>
      <w:r w:rsidRPr="007B1591">
        <w:rPr>
          <w:rFonts w:ascii="Times New Roman" w:eastAsia="Calibri" w:hAnsi="Times New Roman" w:cs="Times New Roman"/>
          <w:b/>
          <w:i/>
          <w:color w:val="1F4E79" w:themeColor="accent1" w:themeShade="80"/>
          <w:sz w:val="36"/>
          <w:szCs w:val="32"/>
          <w:lang w:val="uk-UA"/>
        </w:rPr>
        <w:t>уроках</w:t>
      </w:r>
      <w:proofErr w:type="spellEnd"/>
      <w:r w:rsidRPr="007B1591">
        <w:rPr>
          <w:rFonts w:ascii="Times New Roman" w:eastAsia="Calibri" w:hAnsi="Times New Roman" w:cs="Times New Roman"/>
          <w:b/>
          <w:i/>
          <w:color w:val="1F4E79" w:themeColor="accent1" w:themeShade="80"/>
          <w:sz w:val="36"/>
          <w:szCs w:val="32"/>
          <w:lang w:val="uk-UA"/>
        </w:rPr>
        <w:t xml:space="preserve"> природничої галузі.</w:t>
      </w:r>
    </w:p>
    <w:p w:rsidR="007B1591" w:rsidRPr="007B1591" w:rsidRDefault="007B1591" w:rsidP="007B1591">
      <w:pPr>
        <w:numPr>
          <w:ilvl w:val="6"/>
          <w:numId w:val="1"/>
        </w:numPr>
        <w:spacing w:line="256" w:lineRule="auto"/>
        <w:ind w:left="567" w:hanging="425"/>
        <w:contextualSpacing/>
        <w:rPr>
          <w:rFonts w:ascii="Times New Roman" w:eastAsia="Calibri" w:hAnsi="Times New Roman" w:cs="Times New Roman"/>
          <w:i/>
          <w:sz w:val="32"/>
          <w:szCs w:val="28"/>
          <w:lang w:val="uk-UA"/>
        </w:rPr>
      </w:pPr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Як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досягти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вершин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педагогічної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майстерності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в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умовах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НУШ?  </w:t>
      </w:r>
      <w:r w:rsidR="002F0162" w:rsidRPr="002F0162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(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Гринюк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К. В.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Ліцей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№ 2)</w:t>
      </w:r>
    </w:p>
    <w:p w:rsidR="007B1591" w:rsidRPr="007B1591" w:rsidRDefault="007B1591" w:rsidP="007B1591">
      <w:pPr>
        <w:numPr>
          <w:ilvl w:val="6"/>
          <w:numId w:val="1"/>
        </w:numPr>
        <w:spacing w:line="256" w:lineRule="auto"/>
        <w:ind w:left="567" w:hanging="425"/>
        <w:contextualSpacing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Як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зробити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оцінювання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не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вироком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, а компасом,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що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вказує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шлях до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успіху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в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умовах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діяльнісного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підходу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? </w:t>
      </w:r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(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Вороніна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Н. П.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Переорська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гімназія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)</w:t>
      </w:r>
    </w:p>
    <w:p w:rsidR="007B1591" w:rsidRPr="007B1591" w:rsidRDefault="007B1591" w:rsidP="007B1591">
      <w:pPr>
        <w:numPr>
          <w:ilvl w:val="6"/>
          <w:numId w:val="1"/>
        </w:numPr>
        <w:spacing w:line="256" w:lineRule="auto"/>
        <w:ind w:left="567" w:hanging="425"/>
        <w:contextualSpacing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7B1591">
        <w:rPr>
          <w:rFonts w:ascii="Times New Roman" w:eastAsia="Calibri" w:hAnsi="Times New Roman" w:cs="Times New Roman"/>
          <w:sz w:val="32"/>
          <w:szCs w:val="28"/>
          <w:lang w:val="uk-UA"/>
        </w:rPr>
        <w:t>Типові помилки та труднощі, що виникають при реалізації діяльнісного підходу, та шляхи їх подолання</w:t>
      </w:r>
      <w:r w:rsidRPr="007B1591">
        <w:rPr>
          <w:rFonts w:ascii="Times New Roman" w:eastAsia="Calibri" w:hAnsi="Times New Roman" w:cs="Times New Roman"/>
          <w:i/>
          <w:sz w:val="32"/>
          <w:szCs w:val="28"/>
          <w:lang w:val="uk-UA"/>
        </w:rPr>
        <w:t>.</w:t>
      </w:r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uk-UA"/>
        </w:rPr>
        <w:t xml:space="preserve"> (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uk-UA"/>
        </w:rPr>
        <w:t>Сташко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uk-UA"/>
        </w:rPr>
        <w:t xml:space="preserve"> Л. О.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uk-UA"/>
        </w:rPr>
        <w:t>Сосонський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uk-UA"/>
        </w:rPr>
        <w:t xml:space="preserve"> ліцей)</w:t>
      </w:r>
    </w:p>
    <w:p w:rsidR="007B1591" w:rsidRPr="007B1591" w:rsidRDefault="007B1591" w:rsidP="007B1591">
      <w:pPr>
        <w:numPr>
          <w:ilvl w:val="6"/>
          <w:numId w:val="1"/>
        </w:numPr>
        <w:spacing w:line="256" w:lineRule="auto"/>
        <w:ind w:left="567" w:hanging="425"/>
        <w:contextualSpacing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7B1591">
        <w:rPr>
          <w:rFonts w:ascii="Times New Roman" w:eastAsia="Calibri" w:hAnsi="Times New Roman" w:cs="Times New Roman"/>
          <w:sz w:val="32"/>
          <w:szCs w:val="28"/>
          <w:lang w:val="uk-UA"/>
        </w:rPr>
        <w:t>Практичний обмін досвідом: «Сучасний урок НУШ із застосуванням технологій для реалізації діяльнісного підходу» (випереджувальне завдання – підготовка розробки уроку з біології, географії чи пізнаємо природу).</w:t>
      </w:r>
      <w:r w:rsidR="002F0162" w:rsidRPr="002F0162">
        <w:rPr>
          <w:rFonts w:ascii="Times New Roman" w:eastAsia="Calibri" w:hAnsi="Times New Roman" w:cs="Times New Roman"/>
          <w:sz w:val="32"/>
          <w:szCs w:val="28"/>
          <w:lang w:val="uk-UA"/>
        </w:rPr>
        <w:t xml:space="preserve"> </w:t>
      </w:r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uk-UA"/>
        </w:rPr>
        <w:t>(Учителі з усіх навчальних закладів)</w:t>
      </w:r>
    </w:p>
    <w:p w:rsidR="007B1591" w:rsidRPr="007B1591" w:rsidRDefault="007B1591" w:rsidP="007B1591">
      <w:pPr>
        <w:numPr>
          <w:ilvl w:val="6"/>
          <w:numId w:val="1"/>
        </w:numPr>
        <w:spacing w:line="256" w:lineRule="auto"/>
        <w:ind w:left="426" w:hanging="284"/>
        <w:contextualSpacing/>
        <w:rPr>
          <w:rFonts w:ascii="Times New Roman" w:eastAsia="Calibri" w:hAnsi="Times New Roman" w:cs="Times New Roman"/>
          <w:sz w:val="32"/>
          <w:szCs w:val="28"/>
          <w:lang w:val="ru-RU"/>
        </w:rPr>
      </w:pPr>
      <w:r w:rsidRPr="007B1591">
        <w:rPr>
          <w:rFonts w:ascii="Times New Roman" w:eastAsia="Calibri" w:hAnsi="Times New Roman" w:cs="Times New Roman"/>
          <w:sz w:val="32"/>
          <w:szCs w:val="28"/>
          <w:lang w:val="uk-UA"/>
        </w:rPr>
        <w:t xml:space="preserve"> 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Пілотування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за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модельними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програмами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з </w:t>
      </w:r>
      <w:proofErr w:type="spellStart"/>
      <w:proofErr w:type="gram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біології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 та</w:t>
      </w:r>
      <w:proofErr w:type="gram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географії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у 8 </w:t>
      </w:r>
      <w:proofErr w:type="spellStart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>класі</w:t>
      </w:r>
      <w:proofErr w:type="spellEnd"/>
      <w:r w:rsidRPr="007B1591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НУШ.</w:t>
      </w:r>
      <w:r w:rsidR="002F0162" w:rsidRPr="002F0162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</w:t>
      </w:r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(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Пилявець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</w:t>
      </w:r>
      <w:bookmarkStart w:id="0" w:name="_GoBack"/>
      <w:bookmarkEnd w:id="0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О. В.,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Горобчук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Л. А.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учителі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</w:t>
      </w:r>
      <w:proofErr w:type="spellStart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>Ліцею</w:t>
      </w:r>
      <w:proofErr w:type="spellEnd"/>
      <w:r w:rsidR="002F0162" w:rsidRPr="002F0162">
        <w:rPr>
          <w:rFonts w:ascii="Times New Roman" w:eastAsia="Calibri" w:hAnsi="Times New Roman" w:cs="Times New Roman"/>
          <w:i/>
          <w:sz w:val="32"/>
          <w:szCs w:val="28"/>
          <w:lang w:val="ru-RU"/>
        </w:rPr>
        <w:t xml:space="preserve"> №2)</w:t>
      </w:r>
    </w:p>
    <w:p w:rsidR="007B1591" w:rsidRDefault="007B1591">
      <w:pPr>
        <w:rPr>
          <w:lang w:val="ru-RU"/>
        </w:rPr>
      </w:pPr>
      <w:r w:rsidRPr="00AD55A1">
        <w:rPr>
          <w:noProof/>
        </w:rPr>
        <w:lastRenderedPageBreak/>
        <w:drawing>
          <wp:inline distT="0" distB="0" distL="0" distR="0" wp14:anchorId="3DE16FED" wp14:editId="0C8FABFF">
            <wp:extent cx="4185920" cy="6065135"/>
            <wp:effectExtent l="0" t="0" r="5080" b="0"/>
            <wp:docPr id="2" name="Рисунок 2" descr="C:\Users\Admin\Desktop\0-02-05-a611bccd3b3ae99a39a2866197977c410e12309fb0482158b5616321083912b3_2d624cf5a8e9f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0-02-05-a611bccd3b3ae99a39a2866197977c410e12309fb0482158b5616321083912b3_2d624cf5a8e9f3a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82" b="15347"/>
                    <a:stretch/>
                  </pic:blipFill>
                  <pic:spPr bwMode="auto">
                    <a:xfrm>
                      <a:off x="0" y="0"/>
                      <a:ext cx="4192575" cy="607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591" w:rsidRDefault="007B1591" w:rsidP="007B1591">
      <w:pPr>
        <w:rPr>
          <w:lang w:val="ru-RU"/>
        </w:rPr>
      </w:pPr>
    </w:p>
    <w:p w:rsidR="007B1591" w:rsidRDefault="007B1591" w:rsidP="007B159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F0135EB">
            <wp:extent cx="4266565" cy="5876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587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591" w:rsidRDefault="007B1591" w:rsidP="007B1591">
      <w:pPr>
        <w:rPr>
          <w:lang w:val="ru-RU"/>
        </w:rPr>
      </w:pPr>
    </w:p>
    <w:p w:rsidR="007B1591" w:rsidRPr="007B1591" w:rsidRDefault="007B1591" w:rsidP="007B159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B2E2188">
            <wp:extent cx="4438015" cy="6047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60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1591" w:rsidRPr="007B15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7FC8"/>
    <w:multiLevelType w:val="hybridMultilevel"/>
    <w:tmpl w:val="A688349C"/>
    <w:lvl w:ilvl="0" w:tplc="271CD23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5FA2E66">
      <w:start w:val="1"/>
      <w:numFmt w:val="decimal"/>
      <w:lvlText w:val="%4."/>
      <w:lvlJc w:val="left"/>
      <w:pPr>
        <w:ind w:left="2520" w:hanging="360"/>
      </w:pPr>
      <w:rPr>
        <w:b/>
        <w:sz w:val="28"/>
        <w:szCs w:val="28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A2E243F4">
      <w:start w:val="1"/>
      <w:numFmt w:val="decimal"/>
      <w:lvlText w:val="%7."/>
      <w:lvlJc w:val="left"/>
      <w:pPr>
        <w:ind w:left="468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91"/>
    <w:rsid w:val="00054611"/>
    <w:rsid w:val="002F0162"/>
    <w:rsid w:val="007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622B"/>
  <w15:chartTrackingRefBased/>
  <w15:docId w15:val="{372B5DB5-4AEC-439B-9E02-BE225A5A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Порохня Вікторія Анатоліївна</dc:creator>
  <cp:keywords/>
  <dc:description/>
  <cp:lastModifiedBy>Порохня Вікторія Анатоліївна</cp:lastModifiedBy>
  <cp:revision>1</cp:revision>
  <dcterms:created xsi:type="dcterms:W3CDTF">2025-03-24T12:51:00Z</dcterms:created>
  <dcterms:modified xsi:type="dcterms:W3CDTF">2025-03-24T13:06:00Z</dcterms:modified>
</cp:coreProperties>
</file>