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0B0C" w:rsidRPr="00790B0C" w:rsidRDefault="00790B0C" w:rsidP="00790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B0C">
        <w:rPr>
          <w:rFonts w:ascii="Times New Roman" w:hAnsi="Times New Roman" w:cs="Times New Roman"/>
          <w:sz w:val="28"/>
          <w:szCs w:val="28"/>
        </w:rPr>
        <w:t xml:space="preserve">5 квітня відбулася онлайн зустріч учителів хімії </w:t>
      </w:r>
      <w:proofErr w:type="spellStart"/>
      <w:r w:rsidRPr="00790B0C">
        <w:rPr>
          <w:rFonts w:ascii="Times New Roman" w:hAnsi="Times New Roman" w:cs="Times New Roman"/>
          <w:sz w:val="28"/>
          <w:szCs w:val="28"/>
        </w:rPr>
        <w:t>Стрижавської</w:t>
      </w:r>
      <w:proofErr w:type="spellEnd"/>
      <w:r w:rsidRPr="00790B0C">
        <w:rPr>
          <w:rFonts w:ascii="Times New Roman" w:hAnsi="Times New Roman" w:cs="Times New Roman"/>
          <w:sz w:val="28"/>
          <w:szCs w:val="28"/>
        </w:rPr>
        <w:t xml:space="preserve"> громади.  Продуктивна та </w:t>
      </w:r>
      <w:proofErr w:type="spellStart"/>
      <w:r w:rsidRPr="00790B0C">
        <w:rPr>
          <w:rFonts w:ascii="Times New Roman" w:hAnsi="Times New Roman" w:cs="Times New Roman"/>
          <w:sz w:val="28"/>
          <w:szCs w:val="28"/>
        </w:rPr>
        <w:t>меганасичена</w:t>
      </w:r>
      <w:proofErr w:type="spellEnd"/>
      <w:r w:rsidRPr="00790B0C">
        <w:rPr>
          <w:rFonts w:ascii="Times New Roman" w:hAnsi="Times New Roman" w:cs="Times New Roman"/>
          <w:sz w:val="28"/>
          <w:szCs w:val="28"/>
        </w:rPr>
        <w:t xml:space="preserve"> зустріч з обміну досвідом, впровадження сучасних та інноваційних </w:t>
      </w:r>
      <w:proofErr w:type="spellStart"/>
      <w:r w:rsidRPr="00790B0C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790B0C">
        <w:rPr>
          <w:rFonts w:ascii="Times New Roman" w:hAnsi="Times New Roman" w:cs="Times New Roman"/>
          <w:sz w:val="28"/>
          <w:szCs w:val="28"/>
        </w:rPr>
        <w:t xml:space="preserve"> викладання хімії, </w:t>
      </w:r>
      <w:proofErr w:type="spellStart"/>
      <w:r w:rsidRPr="00790B0C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79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B0C">
        <w:rPr>
          <w:rFonts w:ascii="Times New Roman" w:hAnsi="Times New Roman" w:cs="Times New Roman"/>
          <w:sz w:val="28"/>
          <w:szCs w:val="28"/>
        </w:rPr>
        <w:t>НУШівського</w:t>
      </w:r>
      <w:proofErr w:type="spellEnd"/>
      <w:r w:rsidRPr="00790B0C">
        <w:rPr>
          <w:rFonts w:ascii="Times New Roman" w:hAnsi="Times New Roman" w:cs="Times New Roman"/>
          <w:sz w:val="28"/>
          <w:szCs w:val="28"/>
        </w:rPr>
        <w:t xml:space="preserve"> уроку хімії об’єднала творчу групу педагогів Наталію ВАНЖУЛУ (КЗ «</w:t>
      </w:r>
      <w:proofErr w:type="spellStart"/>
      <w:r w:rsidRPr="00790B0C">
        <w:rPr>
          <w:rFonts w:ascii="Times New Roman" w:hAnsi="Times New Roman" w:cs="Times New Roman"/>
          <w:sz w:val="28"/>
          <w:szCs w:val="28"/>
        </w:rPr>
        <w:t>Сосонський</w:t>
      </w:r>
      <w:proofErr w:type="spellEnd"/>
      <w:r w:rsidRPr="00790B0C">
        <w:rPr>
          <w:rFonts w:ascii="Times New Roman" w:hAnsi="Times New Roman" w:cs="Times New Roman"/>
          <w:sz w:val="28"/>
          <w:szCs w:val="28"/>
        </w:rPr>
        <w:t xml:space="preserve"> ліцей»), Аліну БЛАЖКО (КЗ «</w:t>
      </w:r>
      <w:proofErr w:type="spellStart"/>
      <w:r w:rsidRPr="00790B0C">
        <w:rPr>
          <w:rFonts w:ascii="Times New Roman" w:hAnsi="Times New Roman" w:cs="Times New Roman"/>
          <w:sz w:val="28"/>
          <w:szCs w:val="28"/>
        </w:rPr>
        <w:t>Мізяківсько</w:t>
      </w:r>
      <w:proofErr w:type="spellEnd"/>
      <w:r w:rsidRPr="00790B0C">
        <w:rPr>
          <w:rFonts w:ascii="Times New Roman" w:hAnsi="Times New Roman" w:cs="Times New Roman"/>
          <w:sz w:val="28"/>
          <w:szCs w:val="28"/>
        </w:rPr>
        <w:t>-Хутірський ліцей»), Ольгу ОЧЕРЕТНУ (КЗ «Лаврівська гімназія»), Ольгу КОВАЛЕНКО (КЗ «Ліцей №1 смт Стрижавка»),  Тетяну МАРЧУК (КЗ «</w:t>
      </w:r>
      <w:proofErr w:type="spellStart"/>
      <w:r w:rsidRPr="00790B0C">
        <w:rPr>
          <w:rFonts w:ascii="Times New Roman" w:hAnsi="Times New Roman" w:cs="Times New Roman"/>
          <w:sz w:val="28"/>
          <w:szCs w:val="28"/>
        </w:rPr>
        <w:t>Пеньківський</w:t>
      </w:r>
      <w:proofErr w:type="spellEnd"/>
      <w:r w:rsidRPr="00790B0C">
        <w:rPr>
          <w:rFonts w:ascii="Times New Roman" w:hAnsi="Times New Roman" w:cs="Times New Roman"/>
          <w:sz w:val="28"/>
          <w:szCs w:val="28"/>
        </w:rPr>
        <w:t xml:space="preserve"> ліцей»), Наталю ВОРОНІНУ (КЗ «</w:t>
      </w:r>
      <w:proofErr w:type="spellStart"/>
      <w:r w:rsidRPr="00790B0C">
        <w:rPr>
          <w:rFonts w:ascii="Times New Roman" w:hAnsi="Times New Roman" w:cs="Times New Roman"/>
          <w:sz w:val="28"/>
          <w:szCs w:val="28"/>
        </w:rPr>
        <w:t>Переорська</w:t>
      </w:r>
      <w:proofErr w:type="spellEnd"/>
      <w:r w:rsidRPr="00790B0C">
        <w:rPr>
          <w:rFonts w:ascii="Times New Roman" w:hAnsi="Times New Roman" w:cs="Times New Roman"/>
          <w:sz w:val="28"/>
          <w:szCs w:val="28"/>
        </w:rPr>
        <w:t xml:space="preserve"> гімназія»).</w:t>
      </w:r>
      <w:bookmarkStart w:id="0" w:name="_GoBack"/>
      <w:bookmarkEnd w:id="0"/>
    </w:p>
    <w:sectPr w:rsidR="00790B0C" w:rsidRPr="00790B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0C"/>
    <w:rsid w:val="007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0ED62-4539-4C36-BD28-57536F6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1</cp:revision>
  <dcterms:created xsi:type="dcterms:W3CDTF">2024-04-08T08:25:00Z</dcterms:created>
  <dcterms:modified xsi:type="dcterms:W3CDTF">2024-04-08T08:25:00Z</dcterms:modified>
</cp:coreProperties>
</file>