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9" o:title=""/>
          </v:shape>
          <o:OLEObject Type="Embed" ProgID="Word.Picture.8" ShapeID="_x0000_i1025" DrawAspect="Content" ObjectID="_1797661117"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9118EC" w:rsidRDefault="009A7DAD" w:rsidP="00AB438A">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30.12</w:t>
      </w:r>
      <w:r w:rsidR="006918C4">
        <w:rPr>
          <w:rFonts w:ascii="Times New Roman" w:hAnsi="Times New Roman" w:cs="Times New Roman"/>
          <w:color w:val="000000" w:themeColor="text1"/>
          <w:sz w:val="28"/>
          <w:szCs w:val="28"/>
          <w:lang w:val="uk-UA"/>
        </w:rPr>
        <w:t>.2024 № 01-16/1099</w:t>
      </w:r>
      <w:r w:rsidR="009118E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На №01/19-475</w:t>
      </w:r>
      <w:r w:rsidR="00AB438A">
        <w:rPr>
          <w:rFonts w:ascii="Times New Roman" w:hAnsi="Times New Roman" w:cs="Times New Roman"/>
          <w:color w:val="000000" w:themeColor="text1"/>
          <w:sz w:val="28"/>
          <w:szCs w:val="28"/>
          <w:lang w:val="uk-UA"/>
        </w:rPr>
        <w:t xml:space="preserve"> від </w:t>
      </w:r>
      <w:r w:rsidR="0054096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26.12.</w:t>
      </w:r>
      <w:r w:rsidR="00AB438A">
        <w:rPr>
          <w:rFonts w:ascii="Times New Roman" w:hAnsi="Times New Roman" w:cs="Times New Roman"/>
          <w:color w:val="000000" w:themeColor="text1"/>
          <w:sz w:val="28"/>
          <w:szCs w:val="28"/>
          <w:lang w:val="uk-UA"/>
        </w:rPr>
        <w:t xml:space="preserve">2024 </w:t>
      </w:r>
    </w:p>
    <w:p w:rsidR="00AB438A" w:rsidRPr="00AB438A" w:rsidRDefault="00AB438A" w:rsidP="00AB438A">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1929D6" w:rsidRDefault="001929D6"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AB438A">
        <w:rPr>
          <w:rFonts w:ascii="Times New Roman" w:hAnsi="Times New Roman" w:cs="Times New Roman"/>
          <w:b/>
          <w:color w:val="000000" w:themeColor="text1"/>
          <w:sz w:val="28"/>
          <w:szCs w:val="28"/>
          <w:lang w:val="uk-UA"/>
        </w:rPr>
        <w:t xml:space="preserve">               </w:t>
      </w:r>
      <w:r w:rsidR="00D351D0">
        <w:rPr>
          <w:rFonts w:ascii="Times New Roman" w:hAnsi="Times New Roman" w:cs="Times New Roman"/>
          <w:b/>
          <w:color w:val="000000" w:themeColor="text1"/>
          <w:sz w:val="28"/>
          <w:szCs w:val="28"/>
          <w:lang w:val="uk-UA"/>
        </w:rPr>
        <w:t xml:space="preserve">                                      Керівникам  закладів  </w:t>
      </w:r>
    </w:p>
    <w:p w:rsidR="001929D6" w:rsidRPr="001929D6" w:rsidRDefault="001929D6" w:rsidP="009118EC">
      <w:pPr>
        <w:spacing w:after="0" w:line="240" w:lineRule="auto"/>
        <w:ind w:right="1"/>
        <w:rPr>
          <w:rFonts w:ascii="Times New Roman" w:hAnsi="Times New Roman" w:cs="Times New Roman"/>
          <w:b/>
          <w:bCs/>
          <w:color w:val="000000" w:themeColor="text1"/>
          <w:sz w:val="28"/>
          <w:szCs w:val="28"/>
          <w:lang w:val="uk-UA"/>
        </w:rPr>
      </w:pPr>
      <w:r>
        <w:rPr>
          <w:rFonts w:ascii="Times New Roman" w:hAnsi="Times New Roman" w:cs="Times New Roman"/>
          <w:bCs/>
          <w:color w:val="000000" w:themeColor="text1"/>
          <w:sz w:val="28"/>
          <w:szCs w:val="28"/>
          <w:lang w:val="uk-UA"/>
        </w:rPr>
        <w:t xml:space="preserve">                                                     </w:t>
      </w:r>
      <w:r w:rsidR="00AB438A">
        <w:rPr>
          <w:rFonts w:ascii="Times New Roman" w:hAnsi="Times New Roman" w:cs="Times New Roman"/>
          <w:bCs/>
          <w:color w:val="000000" w:themeColor="text1"/>
          <w:sz w:val="28"/>
          <w:szCs w:val="28"/>
          <w:lang w:val="uk-UA"/>
        </w:rPr>
        <w:t xml:space="preserve">                </w:t>
      </w:r>
      <w:r w:rsidR="00D351D0">
        <w:rPr>
          <w:rFonts w:ascii="Times New Roman" w:hAnsi="Times New Roman" w:cs="Times New Roman"/>
          <w:bCs/>
          <w:color w:val="000000" w:themeColor="text1"/>
          <w:sz w:val="28"/>
          <w:szCs w:val="28"/>
          <w:lang w:val="uk-UA"/>
        </w:rPr>
        <w:t xml:space="preserve">                 </w:t>
      </w:r>
      <w:r w:rsidR="00D351D0">
        <w:rPr>
          <w:rFonts w:ascii="Times New Roman" w:hAnsi="Times New Roman" w:cs="Times New Roman"/>
          <w:b/>
          <w:bCs/>
          <w:color w:val="000000" w:themeColor="text1"/>
          <w:sz w:val="28"/>
          <w:szCs w:val="28"/>
          <w:lang w:val="uk-UA"/>
        </w:rPr>
        <w:t>загальної  середньої  освіти</w:t>
      </w: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p>
    <w:p w:rsidR="006918C4" w:rsidRPr="009A756D" w:rsidRDefault="00661445" w:rsidP="009A756D">
      <w:pPr>
        <w:spacing w:line="240" w:lineRule="auto"/>
        <w:ind w:firstLine="720"/>
        <w:contextualSpacing/>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На виконання лист</w:t>
      </w:r>
      <w:r w:rsidR="00AB438A">
        <w:rPr>
          <w:rFonts w:ascii="Times New Roman" w:hAnsi="Times New Roman" w:cs="Times New Roman"/>
          <w:iCs/>
          <w:color w:val="000000" w:themeColor="text1"/>
          <w:sz w:val="28"/>
          <w:szCs w:val="28"/>
          <w:lang w:val="uk-UA"/>
        </w:rPr>
        <w:t>а</w:t>
      </w:r>
      <w:r w:rsidR="009A7DAD">
        <w:rPr>
          <w:rFonts w:ascii="Times New Roman" w:hAnsi="Times New Roman" w:cs="Times New Roman"/>
          <w:iCs/>
          <w:color w:val="000000" w:themeColor="text1"/>
          <w:sz w:val="28"/>
          <w:szCs w:val="28"/>
          <w:lang w:val="uk-UA"/>
        </w:rPr>
        <w:t xml:space="preserve"> КЗВО «Вінницька академія безперервної освіти» від 26.12.2024 №01/19-475 «Про забезпечення викладання громадянської освіти для 6-7 класів ЗЗСО» </w:t>
      </w:r>
      <w:r w:rsidR="001929D6">
        <w:rPr>
          <w:rFonts w:ascii="Times New Roman" w:hAnsi="Times New Roman" w:cs="Times New Roman"/>
          <w:iCs/>
          <w:color w:val="000000" w:themeColor="text1"/>
          <w:sz w:val="28"/>
          <w:szCs w:val="28"/>
          <w:lang w:val="uk-UA"/>
        </w:rPr>
        <w:t>в</w:t>
      </w:r>
      <w:r w:rsidR="009118EC" w:rsidRPr="009118EC">
        <w:rPr>
          <w:rFonts w:ascii="Times New Roman" w:hAnsi="Times New Roman" w:cs="Times New Roman"/>
          <w:iCs/>
          <w:color w:val="000000" w:themeColor="text1"/>
          <w:sz w:val="28"/>
          <w:szCs w:val="28"/>
          <w:lang w:val="uk-UA"/>
        </w:rPr>
        <w:t xml:space="preserve">ідділ освіти, сім’ї, молоді, спорту, культури та туризму </w:t>
      </w:r>
      <w:proofErr w:type="spellStart"/>
      <w:r w:rsidR="009118EC" w:rsidRPr="009118EC">
        <w:rPr>
          <w:rFonts w:ascii="Times New Roman" w:hAnsi="Times New Roman" w:cs="Times New Roman"/>
          <w:iCs/>
          <w:color w:val="000000" w:themeColor="text1"/>
          <w:sz w:val="28"/>
          <w:szCs w:val="28"/>
          <w:lang w:val="uk-UA"/>
        </w:rPr>
        <w:t>Стрижавської</w:t>
      </w:r>
      <w:proofErr w:type="spellEnd"/>
      <w:r w:rsidR="009118EC" w:rsidRPr="009118EC">
        <w:rPr>
          <w:rFonts w:ascii="Times New Roman" w:hAnsi="Times New Roman" w:cs="Times New Roman"/>
          <w:iCs/>
          <w:color w:val="000000" w:themeColor="text1"/>
          <w:sz w:val="28"/>
          <w:szCs w:val="28"/>
          <w:lang w:val="uk-UA"/>
        </w:rPr>
        <w:t xml:space="preserve"> селищної ради Вінницького району Вінницької </w:t>
      </w:r>
      <w:r w:rsidR="00540965">
        <w:rPr>
          <w:rFonts w:ascii="Times New Roman" w:hAnsi="Times New Roman" w:cs="Times New Roman"/>
          <w:iCs/>
          <w:color w:val="000000" w:themeColor="text1"/>
          <w:sz w:val="28"/>
          <w:szCs w:val="28"/>
          <w:lang w:val="uk-UA"/>
        </w:rPr>
        <w:t>обл</w:t>
      </w:r>
      <w:r w:rsidR="009A7DAD">
        <w:rPr>
          <w:rFonts w:ascii="Times New Roman" w:hAnsi="Times New Roman" w:cs="Times New Roman"/>
          <w:iCs/>
          <w:color w:val="000000" w:themeColor="text1"/>
          <w:sz w:val="28"/>
          <w:szCs w:val="28"/>
          <w:lang w:val="uk-UA"/>
        </w:rPr>
        <w:t xml:space="preserve">асті </w:t>
      </w:r>
      <w:r w:rsidR="009A756D">
        <w:rPr>
          <w:rFonts w:ascii="Times New Roman" w:hAnsi="Times New Roman" w:cs="Times New Roman"/>
          <w:iCs/>
          <w:color w:val="000000" w:themeColor="text1"/>
          <w:sz w:val="28"/>
          <w:szCs w:val="28"/>
          <w:lang w:val="uk-UA"/>
        </w:rPr>
        <w:t>інформує, що у</w:t>
      </w:r>
      <w:r w:rsidR="009A7DAD">
        <w:rPr>
          <w:rFonts w:ascii="Times New Roman" w:eastAsia="Times New Roman" w:hAnsi="Times New Roman" w:cs="Times New Roman"/>
          <w:sz w:val="28"/>
          <w:szCs w:val="28"/>
          <w:lang w:val="uk-UA"/>
        </w:rPr>
        <w:t xml:space="preserve"> 2024-2025 </w:t>
      </w:r>
      <w:proofErr w:type="spellStart"/>
      <w:r w:rsidR="009A7DAD">
        <w:rPr>
          <w:rFonts w:ascii="Times New Roman" w:eastAsia="Times New Roman" w:hAnsi="Times New Roman" w:cs="Times New Roman"/>
          <w:sz w:val="28"/>
          <w:szCs w:val="28"/>
          <w:lang w:val="uk-UA"/>
        </w:rPr>
        <w:t>н.р</w:t>
      </w:r>
      <w:proofErr w:type="spellEnd"/>
      <w:r w:rsidR="009A7DAD">
        <w:rPr>
          <w:rFonts w:ascii="Times New Roman" w:eastAsia="Times New Roman" w:hAnsi="Times New Roman" w:cs="Times New Roman"/>
          <w:sz w:val="28"/>
          <w:szCs w:val="28"/>
          <w:lang w:val="uk-UA"/>
        </w:rPr>
        <w:t>.</w:t>
      </w:r>
      <w:r w:rsidR="006918C4" w:rsidRPr="009A7DAD">
        <w:rPr>
          <w:rFonts w:ascii="Times New Roman" w:eastAsia="Times New Roman" w:hAnsi="Times New Roman" w:cs="Times New Roman"/>
          <w:sz w:val="28"/>
          <w:szCs w:val="28"/>
          <w:lang w:val="uk-UA"/>
        </w:rPr>
        <w:t xml:space="preserve"> за відсутності модельних навчальних програм з громадянської освіти для 6 і 7 кла</w:t>
      </w:r>
      <w:r w:rsidR="009A7DAD">
        <w:rPr>
          <w:rFonts w:ascii="Times New Roman" w:eastAsia="Times New Roman" w:hAnsi="Times New Roman" w:cs="Times New Roman"/>
          <w:sz w:val="28"/>
          <w:szCs w:val="28"/>
          <w:lang w:val="uk-UA"/>
        </w:rPr>
        <w:t>сів на початок навчального року</w:t>
      </w:r>
      <w:r w:rsidR="006918C4" w:rsidRPr="009A7DAD">
        <w:rPr>
          <w:rFonts w:ascii="Times New Roman" w:eastAsia="Times New Roman" w:hAnsi="Times New Roman" w:cs="Times New Roman"/>
          <w:sz w:val="28"/>
          <w:szCs w:val="28"/>
          <w:lang w:val="uk-UA"/>
        </w:rPr>
        <w:t xml:space="preserve"> було </w:t>
      </w:r>
      <w:r w:rsidR="009A7DAD">
        <w:rPr>
          <w:rFonts w:ascii="Times New Roman" w:eastAsia="Times New Roman" w:hAnsi="Times New Roman" w:cs="Times New Roman"/>
          <w:sz w:val="28"/>
          <w:szCs w:val="28"/>
          <w:lang w:val="uk-UA"/>
        </w:rPr>
        <w:t>за</w:t>
      </w:r>
      <w:r w:rsidR="006918C4" w:rsidRPr="009A7DAD">
        <w:rPr>
          <w:rFonts w:ascii="Times New Roman" w:eastAsia="Times New Roman" w:hAnsi="Times New Roman" w:cs="Times New Roman"/>
          <w:sz w:val="28"/>
          <w:szCs w:val="28"/>
          <w:lang w:val="uk-UA"/>
        </w:rPr>
        <w:t>пропоновано обрати один з двох способів забезпечення реалізації компонента громадянсь</w:t>
      </w:r>
      <w:r w:rsidR="009A7DAD">
        <w:rPr>
          <w:rFonts w:ascii="Times New Roman" w:eastAsia="Times New Roman" w:hAnsi="Times New Roman" w:cs="Times New Roman"/>
          <w:sz w:val="28"/>
          <w:szCs w:val="28"/>
          <w:lang w:val="uk-UA"/>
        </w:rPr>
        <w:t>кої освіти в освітньому процесі (д</w:t>
      </w:r>
      <w:r w:rsidR="006918C4" w:rsidRPr="009A7DAD">
        <w:rPr>
          <w:rFonts w:ascii="Times New Roman" w:eastAsia="Times New Roman" w:hAnsi="Times New Roman" w:cs="Times New Roman"/>
          <w:sz w:val="28"/>
          <w:szCs w:val="28"/>
          <w:lang w:val="uk-UA"/>
        </w:rPr>
        <w:t>одаток 7 до листа МОН від 30.08.2024 1.1/15776-24 «ІНСТРУКТИВНО-МЕТОДИЧНІ РЕКОМЕНДАЦІЇ щодо викладання навчальних предметів / інтегрованих курсів у закладах загальної середньої освіти у 2024/2025 навчальному році», ГРОМАДЯНСЬКА ТА ІСТОРИЧНА ОСВІТНЯ ГАЛУЗЬ).</w:t>
      </w:r>
    </w:p>
    <w:p w:rsidR="006918C4" w:rsidRPr="009A756D" w:rsidRDefault="006918C4" w:rsidP="009A756D">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sidRPr="009A7DAD">
        <w:rPr>
          <w:rFonts w:ascii="Times New Roman" w:eastAsia="Calibri" w:hAnsi="Times New Roman" w:cs="Times New Roman"/>
          <w:color w:val="000000"/>
          <w:sz w:val="28"/>
          <w:szCs w:val="28"/>
          <w:lang w:val="uk-UA" w:eastAsia="en-US"/>
        </w:rPr>
        <w:t xml:space="preserve">Повідомляємо, що ті заклади, які обрали </w:t>
      </w:r>
      <w:r w:rsidRPr="009A7DAD">
        <w:rPr>
          <w:rFonts w:ascii="Times New Roman" w:eastAsia="Times New Roman" w:hAnsi="Times New Roman" w:cs="Times New Roman"/>
          <w:sz w:val="28"/>
          <w:szCs w:val="28"/>
          <w:lang w:val="uk-UA"/>
        </w:rPr>
        <w:t xml:space="preserve">варіант упровадження курсу громадянської освіти у другому семестрі, керуючись тим, що типовою освітньою програмою рекомендовано навчальні предмети та курси з навчальним навантаженням 0,5 години на тиждень вивчати протягом одного семестру, можуть це зробити за обраною модельною навчальною програмою відповідно до НАКАЗУ МОН УКРАЇНИ ВІД 19.12.2024 № 1768 «ПРО НАДАННЯ ГРИФА “РЕКОМЕНДОВАНО МІНІСТЕРСТВОМ ОСВІТИ І НАУКИ УКРАЇНИ». </w:t>
      </w:r>
      <w:hyperlink r:id="rId12" w:history="1">
        <w:r w:rsidRPr="009A7DAD">
          <w:rPr>
            <w:rFonts w:ascii="Times New Roman" w:eastAsia="Times New Roman" w:hAnsi="Times New Roman" w:cs="Times New Roman"/>
            <w:color w:val="0000FF"/>
            <w:sz w:val="28"/>
            <w:szCs w:val="28"/>
            <w:u w:val="single"/>
            <w:lang w:val="uk-UA"/>
          </w:rPr>
          <w:t>https://imzo.gov.ua/category/normativni-dokumenti/nakazi-mon/</w:t>
        </w:r>
      </w:hyperlink>
      <w:r w:rsidR="009A756D">
        <w:rPr>
          <w:rFonts w:ascii="Times New Roman" w:eastAsia="Times New Roman" w:hAnsi="Times New Roman" w:cs="Times New Roman"/>
          <w:sz w:val="28"/>
          <w:szCs w:val="28"/>
          <w:lang w:val="uk-UA"/>
        </w:rPr>
        <w:t xml:space="preserve">   </w:t>
      </w:r>
      <w:r w:rsidRPr="009A7DAD">
        <w:rPr>
          <w:rFonts w:ascii="Times New Roman" w:eastAsia="Times New Roman" w:hAnsi="Times New Roman" w:cs="Times New Roman"/>
          <w:i/>
          <w:iCs/>
          <w:sz w:val="28"/>
          <w:szCs w:val="28"/>
          <w:lang w:val="uk-UA"/>
        </w:rPr>
        <w:t>Перелік МНП для ЗЗСО, яким надано гриф МОН (наказ МОН України від 19.12.2024 № 17680:</w:t>
      </w:r>
    </w:p>
    <w:p w:rsidR="006918C4" w:rsidRPr="009A7DAD" w:rsidRDefault="006918C4" w:rsidP="006918C4">
      <w:pPr>
        <w:autoSpaceDE w:val="0"/>
        <w:autoSpaceDN w:val="0"/>
        <w:adjustRightInd w:val="0"/>
        <w:spacing w:after="0" w:line="240" w:lineRule="auto"/>
        <w:ind w:firstLine="708"/>
        <w:jc w:val="both"/>
        <w:rPr>
          <w:rFonts w:ascii="Times New Roman" w:eastAsia="Times New Roman" w:hAnsi="Times New Roman" w:cs="Times New Roman"/>
          <w:i/>
          <w:iCs/>
          <w:sz w:val="28"/>
          <w:szCs w:val="28"/>
          <w:lang w:val="uk-UA"/>
        </w:rPr>
      </w:pPr>
      <w:r w:rsidRPr="009A7DAD">
        <w:rPr>
          <w:rFonts w:ascii="Times New Roman" w:eastAsia="Times New Roman" w:hAnsi="Times New Roman" w:cs="Times New Roman"/>
          <w:i/>
          <w:iCs/>
          <w:sz w:val="28"/>
          <w:szCs w:val="28"/>
          <w:lang w:val="uk-UA"/>
        </w:rPr>
        <w:t xml:space="preserve">1. </w:t>
      </w:r>
      <w:r w:rsidRPr="009A7DAD">
        <w:rPr>
          <w:rFonts w:ascii="Times New Roman" w:eastAsia="Times New Roman" w:hAnsi="Times New Roman" w:cs="Times New Roman"/>
          <w:b/>
          <w:bCs/>
          <w:i/>
          <w:iCs/>
          <w:sz w:val="28"/>
          <w:szCs w:val="28"/>
          <w:lang w:val="uk-UA"/>
        </w:rPr>
        <w:t>«Інтегрований курс історії та громадянської освіти. 7-9 класи»</w:t>
      </w:r>
      <w:r w:rsidRPr="009A7DAD">
        <w:rPr>
          <w:rFonts w:ascii="Times New Roman" w:eastAsia="Times New Roman" w:hAnsi="Times New Roman" w:cs="Times New Roman"/>
          <w:i/>
          <w:iCs/>
          <w:sz w:val="28"/>
          <w:szCs w:val="28"/>
          <w:lang w:val="uk-UA"/>
        </w:rPr>
        <w:t xml:space="preserve"> (авт. </w:t>
      </w:r>
      <w:proofErr w:type="spellStart"/>
      <w:r w:rsidRPr="009A7DAD">
        <w:rPr>
          <w:rFonts w:ascii="Times New Roman" w:eastAsia="Times New Roman" w:hAnsi="Times New Roman" w:cs="Times New Roman"/>
          <w:i/>
          <w:iCs/>
          <w:sz w:val="28"/>
          <w:szCs w:val="28"/>
          <w:lang w:val="uk-UA"/>
        </w:rPr>
        <w:t>Кафтан</w:t>
      </w:r>
      <w:proofErr w:type="spellEnd"/>
      <w:r w:rsidRPr="009A7DAD">
        <w:rPr>
          <w:rFonts w:ascii="Times New Roman" w:eastAsia="Times New Roman" w:hAnsi="Times New Roman" w:cs="Times New Roman"/>
          <w:i/>
          <w:iCs/>
          <w:sz w:val="28"/>
          <w:szCs w:val="28"/>
          <w:lang w:val="uk-UA"/>
        </w:rPr>
        <w:t xml:space="preserve"> М.В., Костюк І А., </w:t>
      </w:r>
      <w:proofErr w:type="spellStart"/>
      <w:r w:rsidRPr="009A7DAD">
        <w:rPr>
          <w:rFonts w:ascii="Times New Roman" w:eastAsia="Times New Roman" w:hAnsi="Times New Roman" w:cs="Times New Roman"/>
          <w:i/>
          <w:iCs/>
          <w:sz w:val="28"/>
          <w:szCs w:val="28"/>
          <w:lang w:val="uk-UA"/>
        </w:rPr>
        <w:t>Селіваненко</w:t>
      </w:r>
      <w:proofErr w:type="spellEnd"/>
      <w:r w:rsidRPr="009A7DAD">
        <w:rPr>
          <w:rFonts w:ascii="Times New Roman" w:eastAsia="Times New Roman" w:hAnsi="Times New Roman" w:cs="Times New Roman"/>
          <w:i/>
          <w:iCs/>
          <w:sz w:val="28"/>
          <w:szCs w:val="28"/>
          <w:lang w:val="uk-UA"/>
        </w:rPr>
        <w:t xml:space="preserve"> В.В., </w:t>
      </w:r>
      <w:proofErr w:type="spellStart"/>
      <w:r w:rsidRPr="009A7DAD">
        <w:rPr>
          <w:rFonts w:ascii="Times New Roman" w:eastAsia="Times New Roman" w:hAnsi="Times New Roman" w:cs="Times New Roman"/>
          <w:i/>
          <w:iCs/>
          <w:sz w:val="28"/>
          <w:szCs w:val="28"/>
          <w:lang w:val="uk-UA"/>
        </w:rPr>
        <w:t>Цеунов</w:t>
      </w:r>
      <w:proofErr w:type="spellEnd"/>
      <w:r w:rsidRPr="009A7DAD">
        <w:rPr>
          <w:rFonts w:ascii="Times New Roman" w:eastAsia="Times New Roman" w:hAnsi="Times New Roman" w:cs="Times New Roman"/>
          <w:i/>
          <w:iCs/>
          <w:sz w:val="28"/>
          <w:szCs w:val="28"/>
          <w:lang w:val="uk-UA"/>
        </w:rPr>
        <w:t xml:space="preserve"> І.А.);</w:t>
      </w:r>
    </w:p>
    <w:p w:rsidR="006918C4" w:rsidRPr="009A7DAD" w:rsidRDefault="006918C4" w:rsidP="006918C4">
      <w:pPr>
        <w:autoSpaceDE w:val="0"/>
        <w:autoSpaceDN w:val="0"/>
        <w:adjustRightInd w:val="0"/>
        <w:spacing w:after="0" w:line="240" w:lineRule="auto"/>
        <w:ind w:firstLine="708"/>
        <w:jc w:val="both"/>
        <w:rPr>
          <w:rFonts w:ascii="Times New Roman" w:eastAsia="Times New Roman" w:hAnsi="Times New Roman" w:cs="Times New Roman"/>
          <w:i/>
          <w:iCs/>
          <w:sz w:val="28"/>
          <w:szCs w:val="28"/>
          <w:lang w:val="uk-UA"/>
        </w:rPr>
      </w:pPr>
      <w:r w:rsidRPr="009A7DAD">
        <w:rPr>
          <w:rFonts w:ascii="Times New Roman" w:eastAsia="Times New Roman" w:hAnsi="Times New Roman" w:cs="Times New Roman"/>
          <w:i/>
          <w:iCs/>
          <w:sz w:val="28"/>
          <w:szCs w:val="28"/>
          <w:lang w:val="uk-UA"/>
        </w:rPr>
        <w:t xml:space="preserve">2. </w:t>
      </w:r>
      <w:r w:rsidRPr="009A7DAD">
        <w:rPr>
          <w:rFonts w:ascii="Times New Roman" w:eastAsia="Times New Roman" w:hAnsi="Times New Roman" w:cs="Times New Roman"/>
          <w:b/>
          <w:bCs/>
          <w:i/>
          <w:iCs/>
          <w:sz w:val="28"/>
          <w:szCs w:val="28"/>
          <w:lang w:val="uk-UA"/>
        </w:rPr>
        <w:t>«Громадянська освіта. 6–9 класи»</w:t>
      </w:r>
      <w:r w:rsidRPr="009A7DAD">
        <w:rPr>
          <w:rFonts w:ascii="Times New Roman" w:eastAsia="Times New Roman" w:hAnsi="Times New Roman" w:cs="Times New Roman"/>
          <w:i/>
          <w:iCs/>
          <w:sz w:val="28"/>
          <w:szCs w:val="28"/>
          <w:lang w:val="uk-UA"/>
        </w:rPr>
        <w:t xml:space="preserve"> (авт. Васильків І.Д., Кравчук В.М., </w:t>
      </w:r>
      <w:proofErr w:type="spellStart"/>
      <w:r w:rsidRPr="009A7DAD">
        <w:rPr>
          <w:rFonts w:ascii="Times New Roman" w:eastAsia="Times New Roman" w:hAnsi="Times New Roman" w:cs="Times New Roman"/>
          <w:i/>
          <w:iCs/>
          <w:sz w:val="28"/>
          <w:szCs w:val="28"/>
          <w:lang w:val="uk-UA"/>
        </w:rPr>
        <w:t>Танчин</w:t>
      </w:r>
      <w:proofErr w:type="spellEnd"/>
      <w:r w:rsidRPr="009A7DAD">
        <w:rPr>
          <w:rFonts w:ascii="Times New Roman" w:eastAsia="Times New Roman" w:hAnsi="Times New Roman" w:cs="Times New Roman"/>
          <w:i/>
          <w:iCs/>
          <w:sz w:val="28"/>
          <w:szCs w:val="28"/>
          <w:lang w:val="uk-UA"/>
        </w:rPr>
        <w:t xml:space="preserve"> І.З.);</w:t>
      </w:r>
    </w:p>
    <w:p w:rsidR="006918C4" w:rsidRPr="009A7DAD" w:rsidRDefault="006918C4" w:rsidP="006918C4">
      <w:pPr>
        <w:autoSpaceDE w:val="0"/>
        <w:autoSpaceDN w:val="0"/>
        <w:adjustRightInd w:val="0"/>
        <w:spacing w:after="0" w:line="240" w:lineRule="auto"/>
        <w:ind w:firstLine="708"/>
        <w:jc w:val="both"/>
        <w:rPr>
          <w:rFonts w:ascii="Times New Roman" w:eastAsia="Times New Roman" w:hAnsi="Times New Roman" w:cs="Times New Roman"/>
          <w:i/>
          <w:iCs/>
          <w:sz w:val="28"/>
          <w:szCs w:val="28"/>
          <w:lang w:val="uk-UA"/>
        </w:rPr>
      </w:pPr>
      <w:r w:rsidRPr="009A7DAD">
        <w:rPr>
          <w:rFonts w:ascii="Times New Roman" w:eastAsia="Times New Roman" w:hAnsi="Times New Roman" w:cs="Times New Roman"/>
          <w:i/>
          <w:iCs/>
          <w:sz w:val="28"/>
          <w:szCs w:val="28"/>
          <w:lang w:val="uk-UA"/>
        </w:rPr>
        <w:t xml:space="preserve">3. </w:t>
      </w:r>
      <w:r w:rsidRPr="009A7DAD">
        <w:rPr>
          <w:rFonts w:ascii="Times New Roman" w:eastAsia="Times New Roman" w:hAnsi="Times New Roman" w:cs="Times New Roman"/>
          <w:b/>
          <w:bCs/>
          <w:i/>
          <w:iCs/>
          <w:sz w:val="28"/>
          <w:szCs w:val="28"/>
          <w:lang w:val="uk-UA"/>
        </w:rPr>
        <w:t>«Підприємництво і фінансова грамотність. 8–9 класи»</w:t>
      </w:r>
      <w:r w:rsidRPr="009A7DAD">
        <w:rPr>
          <w:rFonts w:ascii="Times New Roman" w:eastAsia="Times New Roman" w:hAnsi="Times New Roman" w:cs="Times New Roman"/>
          <w:i/>
          <w:iCs/>
          <w:sz w:val="28"/>
          <w:szCs w:val="28"/>
          <w:lang w:val="uk-UA"/>
        </w:rPr>
        <w:t xml:space="preserve"> (авт. Говоруха С., </w:t>
      </w:r>
      <w:proofErr w:type="spellStart"/>
      <w:r w:rsidRPr="009A7DAD">
        <w:rPr>
          <w:rFonts w:ascii="Times New Roman" w:eastAsia="Times New Roman" w:hAnsi="Times New Roman" w:cs="Times New Roman"/>
          <w:i/>
          <w:iCs/>
          <w:sz w:val="28"/>
          <w:szCs w:val="28"/>
          <w:lang w:val="uk-UA"/>
        </w:rPr>
        <w:t>Михальченко-Гула</w:t>
      </w:r>
      <w:proofErr w:type="spellEnd"/>
      <w:r w:rsidRPr="009A7DAD">
        <w:rPr>
          <w:rFonts w:ascii="Times New Roman" w:eastAsia="Times New Roman" w:hAnsi="Times New Roman" w:cs="Times New Roman"/>
          <w:i/>
          <w:iCs/>
          <w:sz w:val="28"/>
          <w:szCs w:val="28"/>
          <w:lang w:val="uk-UA"/>
        </w:rPr>
        <w:t xml:space="preserve"> І., </w:t>
      </w:r>
      <w:proofErr w:type="spellStart"/>
      <w:r w:rsidRPr="009A7DAD">
        <w:rPr>
          <w:rFonts w:ascii="Times New Roman" w:eastAsia="Times New Roman" w:hAnsi="Times New Roman" w:cs="Times New Roman"/>
          <w:i/>
          <w:iCs/>
          <w:sz w:val="28"/>
          <w:szCs w:val="28"/>
          <w:lang w:val="uk-UA"/>
        </w:rPr>
        <w:t>Лукачук</w:t>
      </w:r>
      <w:proofErr w:type="spellEnd"/>
      <w:r w:rsidRPr="009A7DAD">
        <w:rPr>
          <w:rFonts w:ascii="Times New Roman" w:eastAsia="Times New Roman" w:hAnsi="Times New Roman" w:cs="Times New Roman"/>
          <w:i/>
          <w:iCs/>
          <w:sz w:val="28"/>
          <w:szCs w:val="28"/>
          <w:lang w:val="uk-UA"/>
        </w:rPr>
        <w:t xml:space="preserve"> О.).</w:t>
      </w:r>
    </w:p>
    <w:p w:rsidR="006918C4" w:rsidRPr="006918C4" w:rsidRDefault="006918C4" w:rsidP="006918C4">
      <w:pPr>
        <w:shd w:val="clear" w:color="auto" w:fill="FFFFFF"/>
        <w:suppressAutoHyphens/>
        <w:autoSpaceDN w:val="0"/>
        <w:spacing w:after="0" w:line="240" w:lineRule="auto"/>
        <w:jc w:val="both"/>
        <w:textAlignment w:val="baseline"/>
        <w:rPr>
          <w:rFonts w:ascii="Calibri" w:eastAsia="SimSun" w:hAnsi="Calibri" w:cs="Tahoma"/>
          <w:kern w:val="3"/>
          <w:sz w:val="12"/>
          <w:szCs w:val="12"/>
          <w:lang w:val="uk-UA" w:eastAsia="en-US"/>
        </w:rPr>
      </w:pPr>
    </w:p>
    <w:p w:rsidR="009A756D" w:rsidRDefault="009A756D" w:rsidP="009118EC">
      <w:pPr>
        <w:spacing w:after="0" w:line="240" w:lineRule="auto"/>
        <w:ind w:right="1"/>
        <w:rPr>
          <w:rFonts w:ascii="Times New Roman" w:hAnsi="Times New Roman" w:cs="Times New Roman"/>
          <w:b/>
          <w:color w:val="000000" w:themeColor="text1"/>
          <w:sz w:val="28"/>
          <w:szCs w:val="28"/>
          <w:lang w:val="uk-UA"/>
        </w:rPr>
      </w:pPr>
    </w:p>
    <w:p w:rsidR="009A7DAD" w:rsidRDefault="009118EC" w:rsidP="009118EC">
      <w:pPr>
        <w:spacing w:after="0" w:line="240" w:lineRule="auto"/>
        <w:ind w:right="1"/>
        <w:rPr>
          <w:rFonts w:ascii="Times New Roman" w:hAnsi="Times New Roman" w:cs="Times New Roman"/>
          <w:b/>
          <w:color w:val="000000" w:themeColor="text1"/>
          <w:sz w:val="28"/>
          <w:szCs w:val="28"/>
          <w:lang w:val="uk-UA"/>
        </w:rPr>
      </w:pPr>
      <w:bookmarkStart w:id="0" w:name="_GoBack"/>
      <w:bookmarkEnd w:id="0"/>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Pr="009118EC">
        <w:rPr>
          <w:rFonts w:ascii="Times New Roman" w:hAnsi="Times New Roman" w:cs="Times New Roman"/>
          <w:b/>
          <w:color w:val="000000" w:themeColor="text1"/>
          <w:sz w:val="28"/>
          <w:szCs w:val="28"/>
          <w:lang w:val="uk-UA"/>
        </w:rPr>
        <w:t>Світлана ТОМУСЯК</w:t>
      </w: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AF8"/>
    <w:rsid w:val="0002446F"/>
    <w:rsid w:val="00025AA7"/>
    <w:rsid w:val="000275BD"/>
    <w:rsid w:val="00032F21"/>
    <w:rsid w:val="000400FB"/>
    <w:rsid w:val="000456F0"/>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9D6"/>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688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7AA1"/>
    <w:rsid w:val="00377EDE"/>
    <w:rsid w:val="00384095"/>
    <w:rsid w:val="00387255"/>
    <w:rsid w:val="00392793"/>
    <w:rsid w:val="0039287D"/>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0965"/>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1F90"/>
    <w:rsid w:val="005E2A99"/>
    <w:rsid w:val="005E6978"/>
    <w:rsid w:val="005F4D1B"/>
    <w:rsid w:val="005F52B6"/>
    <w:rsid w:val="005F71DF"/>
    <w:rsid w:val="005F7A8B"/>
    <w:rsid w:val="006002D2"/>
    <w:rsid w:val="00600993"/>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0D09"/>
    <w:rsid w:val="00661445"/>
    <w:rsid w:val="00664898"/>
    <w:rsid w:val="00664937"/>
    <w:rsid w:val="00666412"/>
    <w:rsid w:val="0066692A"/>
    <w:rsid w:val="00666A07"/>
    <w:rsid w:val="00671138"/>
    <w:rsid w:val="006741C3"/>
    <w:rsid w:val="00675F84"/>
    <w:rsid w:val="00677489"/>
    <w:rsid w:val="00677E7C"/>
    <w:rsid w:val="00681B7B"/>
    <w:rsid w:val="00682550"/>
    <w:rsid w:val="006902B9"/>
    <w:rsid w:val="006918C4"/>
    <w:rsid w:val="00693D65"/>
    <w:rsid w:val="006964B0"/>
    <w:rsid w:val="006A0BB3"/>
    <w:rsid w:val="006A3C23"/>
    <w:rsid w:val="006A7BA0"/>
    <w:rsid w:val="006A7C76"/>
    <w:rsid w:val="006B0DC2"/>
    <w:rsid w:val="006B3510"/>
    <w:rsid w:val="006B6B8F"/>
    <w:rsid w:val="006C1DB2"/>
    <w:rsid w:val="006D093C"/>
    <w:rsid w:val="006D1375"/>
    <w:rsid w:val="006D5856"/>
    <w:rsid w:val="006D6C5D"/>
    <w:rsid w:val="006E1A92"/>
    <w:rsid w:val="006E3A85"/>
    <w:rsid w:val="006E44DA"/>
    <w:rsid w:val="006E6DBB"/>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0714"/>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108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543C"/>
    <w:rsid w:val="0080155F"/>
    <w:rsid w:val="00802776"/>
    <w:rsid w:val="0080378A"/>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996"/>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5E"/>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457B"/>
    <w:rsid w:val="00984C21"/>
    <w:rsid w:val="0098563C"/>
    <w:rsid w:val="00985F27"/>
    <w:rsid w:val="009948D9"/>
    <w:rsid w:val="00994D9D"/>
    <w:rsid w:val="009955C1"/>
    <w:rsid w:val="00995F7A"/>
    <w:rsid w:val="009A174B"/>
    <w:rsid w:val="009A2CA4"/>
    <w:rsid w:val="009A756D"/>
    <w:rsid w:val="009A7DAD"/>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377B"/>
    <w:rsid w:val="00A04106"/>
    <w:rsid w:val="00A049E0"/>
    <w:rsid w:val="00A0711E"/>
    <w:rsid w:val="00A13592"/>
    <w:rsid w:val="00A136FA"/>
    <w:rsid w:val="00A1649F"/>
    <w:rsid w:val="00A17654"/>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7F8F"/>
    <w:rsid w:val="00A90A37"/>
    <w:rsid w:val="00A928A0"/>
    <w:rsid w:val="00A94122"/>
    <w:rsid w:val="00A975AB"/>
    <w:rsid w:val="00AA0C3F"/>
    <w:rsid w:val="00AA0C57"/>
    <w:rsid w:val="00AA2CDA"/>
    <w:rsid w:val="00AA3111"/>
    <w:rsid w:val="00AA3822"/>
    <w:rsid w:val="00AA4F5E"/>
    <w:rsid w:val="00AB1B4C"/>
    <w:rsid w:val="00AB4002"/>
    <w:rsid w:val="00AB438A"/>
    <w:rsid w:val="00AC1EFA"/>
    <w:rsid w:val="00AC3905"/>
    <w:rsid w:val="00AC4B1F"/>
    <w:rsid w:val="00AC6D4F"/>
    <w:rsid w:val="00AC7A14"/>
    <w:rsid w:val="00AD08EE"/>
    <w:rsid w:val="00AD1758"/>
    <w:rsid w:val="00AD4668"/>
    <w:rsid w:val="00AE0645"/>
    <w:rsid w:val="00AE0F02"/>
    <w:rsid w:val="00AE52A3"/>
    <w:rsid w:val="00AE5D5F"/>
    <w:rsid w:val="00AE6369"/>
    <w:rsid w:val="00AF0B39"/>
    <w:rsid w:val="00AF1704"/>
    <w:rsid w:val="00AF4F79"/>
    <w:rsid w:val="00AF5CA5"/>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1D0"/>
    <w:rsid w:val="00D352B7"/>
    <w:rsid w:val="00D40C04"/>
    <w:rsid w:val="00D41532"/>
    <w:rsid w:val="00D4450D"/>
    <w:rsid w:val="00D45066"/>
    <w:rsid w:val="00D47A8F"/>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189"/>
    <w:rsid w:val="00ED0C3A"/>
    <w:rsid w:val="00ED24F4"/>
    <w:rsid w:val="00ED27BB"/>
    <w:rsid w:val="00ED3914"/>
    <w:rsid w:val="00ED5B17"/>
    <w:rsid w:val="00ED791A"/>
    <w:rsid w:val="00EE3347"/>
    <w:rsid w:val="00EF2735"/>
    <w:rsid w:val="00EF31A4"/>
    <w:rsid w:val="00EF410F"/>
    <w:rsid w:val="00EF633D"/>
    <w:rsid w:val="00F01F8B"/>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81412571">
      <w:bodyDiv w:val="1"/>
      <w:marLeft w:val="0"/>
      <w:marRight w:val="0"/>
      <w:marTop w:val="0"/>
      <w:marBottom w:val="0"/>
      <w:divBdr>
        <w:top w:val="none" w:sz="0" w:space="0" w:color="auto"/>
        <w:left w:val="none" w:sz="0" w:space="0" w:color="auto"/>
        <w:bottom w:val="none" w:sz="0" w:space="0" w:color="auto"/>
        <w:right w:val="none" w:sz="0" w:space="0" w:color="auto"/>
      </w:divBdr>
    </w:div>
    <w:div w:id="1812021003">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mzo.gov.ua/category/normativni-dokumenti/nakazi-m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490E-7FE2-409B-A833-056C1CB1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12493</TotalTime>
  <Pages>1</Pages>
  <Words>1771</Words>
  <Characters>1010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36</cp:revision>
  <cp:lastPrinted>2024-10-30T08:07:00Z</cp:lastPrinted>
  <dcterms:created xsi:type="dcterms:W3CDTF">2020-12-09T19:27:00Z</dcterms:created>
  <dcterms:modified xsi:type="dcterms:W3CDTF">2025-01-06T07:32:00Z</dcterms:modified>
</cp:coreProperties>
</file>