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1968835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6EAD0D28" w:rsidR="00696C5D" w:rsidRPr="00AE7ED7" w:rsidRDefault="00D26E24" w:rsidP="00696C5D">
      <w:r>
        <w:rPr>
          <w:sz w:val="28"/>
          <w:szCs w:val="28"/>
          <w:lang w:val="uk-UA"/>
        </w:rPr>
        <w:t>30</w:t>
      </w:r>
      <w:r w:rsidR="007D1414" w:rsidRPr="00AE7ED7">
        <w:rPr>
          <w:sz w:val="28"/>
          <w:szCs w:val="28"/>
          <w:lang w:val="uk-UA"/>
        </w:rPr>
        <w:t>.</w:t>
      </w:r>
      <w:r w:rsidR="00696C5D" w:rsidRPr="00AE7ED7">
        <w:rPr>
          <w:sz w:val="28"/>
          <w:szCs w:val="28"/>
          <w:lang w:val="uk-UA"/>
        </w:rPr>
        <w:t xml:space="preserve">10.2024   </w:t>
      </w:r>
      <w:r w:rsidR="00696C5D" w:rsidRPr="00AE7ED7">
        <w:rPr>
          <w:sz w:val="28"/>
          <w:szCs w:val="28"/>
          <w:lang w:val="uk-UA"/>
        </w:rPr>
        <w:tab/>
        <w:t xml:space="preserve">                        </w:t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  <w:t xml:space="preserve"> </w:t>
      </w:r>
      <w:r w:rsidR="007E659E" w:rsidRPr="00AE7ED7">
        <w:rPr>
          <w:sz w:val="28"/>
          <w:szCs w:val="28"/>
          <w:lang w:val="uk-UA"/>
        </w:rPr>
        <w:t xml:space="preserve">         </w:t>
      </w:r>
      <w:r w:rsidR="00AE7ED7" w:rsidRPr="00AE7ED7">
        <w:rPr>
          <w:sz w:val="28"/>
          <w:szCs w:val="28"/>
          <w:lang w:val="uk-UA"/>
        </w:rPr>
        <w:t xml:space="preserve">     </w:t>
      </w:r>
      <w:r w:rsidR="00AE7ED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164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6FF5A2AF" w14:textId="73B78073" w:rsidR="00F21935" w:rsidRPr="00F21935" w:rsidRDefault="00F21935" w:rsidP="00F21935">
      <w:pPr>
        <w:ind w:right="4855"/>
        <w:rPr>
          <w:b/>
          <w:sz w:val="28"/>
          <w:szCs w:val="28"/>
          <w:lang w:val="uk-UA"/>
        </w:rPr>
      </w:pPr>
      <w:r w:rsidRPr="00F21935">
        <w:rPr>
          <w:b/>
          <w:sz w:val="28"/>
          <w:szCs w:val="28"/>
          <w:lang w:val="uk-UA"/>
        </w:rPr>
        <w:t>Про  проведення  ІІ етапу Всеукраїн</w:t>
      </w:r>
      <w:r w:rsidR="00D26E24">
        <w:rPr>
          <w:b/>
          <w:sz w:val="28"/>
          <w:szCs w:val="28"/>
          <w:lang w:val="uk-UA"/>
        </w:rPr>
        <w:t>ських учнівських олімпіад у 2024-2025</w:t>
      </w:r>
      <w:r w:rsidRPr="00F21935">
        <w:rPr>
          <w:b/>
          <w:sz w:val="28"/>
          <w:szCs w:val="28"/>
          <w:lang w:val="uk-UA"/>
        </w:rPr>
        <w:t xml:space="preserve"> навчальному році</w:t>
      </w:r>
    </w:p>
    <w:p w14:paraId="3D6F0E15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 xml:space="preserve">  </w:t>
      </w:r>
    </w:p>
    <w:p w14:paraId="687C14DE" w14:textId="5B257634" w:rsidR="00F21935" w:rsidRPr="00F21935" w:rsidRDefault="00F21935" w:rsidP="00F21935">
      <w:pPr>
        <w:ind w:firstLine="708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>Відповідно до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</w:t>
      </w:r>
      <w:r w:rsidR="00097C3A">
        <w:rPr>
          <w:sz w:val="28"/>
          <w:szCs w:val="28"/>
          <w:lang w:val="uk-UA"/>
        </w:rPr>
        <w:t>їни від 22.09.2011 №1099, Умов</w:t>
      </w:r>
      <w:r w:rsidRPr="00F21935">
        <w:rPr>
          <w:sz w:val="28"/>
          <w:szCs w:val="28"/>
          <w:lang w:val="uk-UA"/>
        </w:rPr>
        <w:t xml:space="preserve"> проведення І, ІІ, ІІІ етапів Всеукраїнських учн</w:t>
      </w:r>
      <w:r w:rsidR="00097C3A">
        <w:rPr>
          <w:sz w:val="28"/>
          <w:szCs w:val="28"/>
          <w:lang w:val="uk-UA"/>
        </w:rPr>
        <w:t>івських олімпіад</w:t>
      </w:r>
      <w:r w:rsidRPr="00F21935">
        <w:rPr>
          <w:sz w:val="28"/>
          <w:szCs w:val="28"/>
          <w:lang w:val="uk-UA"/>
        </w:rPr>
        <w:t xml:space="preserve">, </w:t>
      </w:r>
      <w:r w:rsidR="00097C3A">
        <w:rPr>
          <w:sz w:val="28"/>
          <w:szCs w:val="28"/>
          <w:lang w:val="uk-UA"/>
        </w:rPr>
        <w:t xml:space="preserve">турнірів, конкурсів з навчальних предметів, </w:t>
      </w:r>
      <w:r w:rsidRPr="00F21935">
        <w:rPr>
          <w:sz w:val="28"/>
          <w:szCs w:val="28"/>
          <w:lang w:val="uk-UA"/>
        </w:rPr>
        <w:t>І, ІІ етапів олімпіад зі спеціальних дисциплін та конкурсів фахової майстерності, затверджених нак</w:t>
      </w:r>
      <w:r w:rsidR="00097C3A">
        <w:rPr>
          <w:sz w:val="28"/>
          <w:szCs w:val="28"/>
          <w:lang w:val="uk-UA"/>
        </w:rPr>
        <w:t>азом Департаменту гуманітарної політики</w:t>
      </w:r>
      <w:r w:rsidRPr="00F21935">
        <w:rPr>
          <w:sz w:val="28"/>
          <w:szCs w:val="28"/>
          <w:lang w:val="uk-UA"/>
        </w:rPr>
        <w:t xml:space="preserve"> обл</w:t>
      </w:r>
      <w:r w:rsidR="00097C3A">
        <w:rPr>
          <w:sz w:val="28"/>
          <w:szCs w:val="28"/>
          <w:lang w:val="uk-UA"/>
        </w:rPr>
        <w:t xml:space="preserve">асної </w:t>
      </w:r>
      <w:r w:rsidRPr="00F21935">
        <w:rPr>
          <w:sz w:val="28"/>
          <w:szCs w:val="28"/>
          <w:lang w:val="uk-UA"/>
        </w:rPr>
        <w:t>держа</w:t>
      </w:r>
      <w:r w:rsidR="00097C3A">
        <w:rPr>
          <w:sz w:val="28"/>
          <w:szCs w:val="28"/>
          <w:lang w:val="uk-UA"/>
        </w:rPr>
        <w:t>вної адміністрації від 03.09.2024 №214</w:t>
      </w:r>
      <w:r w:rsidRPr="00F21935">
        <w:rPr>
          <w:sz w:val="28"/>
          <w:szCs w:val="28"/>
          <w:lang w:val="uk-UA"/>
        </w:rPr>
        <w:t xml:space="preserve"> «Про </w:t>
      </w:r>
      <w:r w:rsidR="00097C3A">
        <w:rPr>
          <w:sz w:val="28"/>
          <w:szCs w:val="28"/>
          <w:lang w:val="uk-UA"/>
        </w:rPr>
        <w:t>організацію проведення І</w:t>
      </w:r>
      <w:r w:rsidRPr="00F21935">
        <w:rPr>
          <w:sz w:val="28"/>
          <w:szCs w:val="28"/>
          <w:lang w:val="uk-UA"/>
        </w:rPr>
        <w:t>, ІІ, ІІІ етапів Всеукраїнських учнівських</w:t>
      </w:r>
      <w:r w:rsidR="00097C3A">
        <w:rPr>
          <w:sz w:val="28"/>
          <w:szCs w:val="28"/>
          <w:lang w:val="uk-UA"/>
        </w:rPr>
        <w:t xml:space="preserve"> олімпіад</w:t>
      </w:r>
      <w:r w:rsidRPr="00F21935">
        <w:rPr>
          <w:sz w:val="28"/>
          <w:szCs w:val="28"/>
          <w:lang w:val="uk-UA"/>
        </w:rPr>
        <w:t>,</w:t>
      </w:r>
      <w:r w:rsidR="00097C3A">
        <w:rPr>
          <w:sz w:val="28"/>
          <w:szCs w:val="28"/>
          <w:lang w:val="uk-UA"/>
        </w:rPr>
        <w:t xml:space="preserve"> турнірів, конкурсів з навчальних предметів,</w:t>
      </w:r>
      <w:r w:rsidRPr="00F21935">
        <w:rPr>
          <w:sz w:val="28"/>
          <w:szCs w:val="28"/>
          <w:lang w:val="uk-UA"/>
        </w:rPr>
        <w:t xml:space="preserve"> І, ІІ етапів ол</w:t>
      </w:r>
      <w:r w:rsidR="00097C3A">
        <w:rPr>
          <w:sz w:val="28"/>
          <w:szCs w:val="28"/>
          <w:lang w:val="uk-UA"/>
        </w:rPr>
        <w:t>імпіад зі спеціальних дисциплін та</w:t>
      </w:r>
      <w:r w:rsidRPr="00F21935">
        <w:rPr>
          <w:sz w:val="28"/>
          <w:szCs w:val="28"/>
          <w:lang w:val="uk-UA"/>
        </w:rPr>
        <w:t xml:space="preserve"> конкурсів фахової майстерності», наказів відділу освіти, сім’ї, молоді, спорту, культури та туризму </w:t>
      </w:r>
      <w:proofErr w:type="spellStart"/>
      <w:r w:rsidRPr="00F21935">
        <w:rPr>
          <w:sz w:val="28"/>
          <w:szCs w:val="28"/>
          <w:lang w:val="uk-UA"/>
        </w:rPr>
        <w:t>Стрижавської</w:t>
      </w:r>
      <w:proofErr w:type="spellEnd"/>
      <w:r w:rsidRPr="00F21935">
        <w:rPr>
          <w:sz w:val="28"/>
          <w:szCs w:val="28"/>
          <w:lang w:val="uk-UA"/>
        </w:rPr>
        <w:t xml:space="preserve"> селищної ради Вінницького району Вінницької області від 02.03.2023 №26 «Про затвердження Правил проведення І та ІІ етапів Всеукраїнських учнівських олімпіад та конкурсів</w:t>
      </w:r>
      <w:r w:rsidR="003B1708">
        <w:rPr>
          <w:sz w:val="28"/>
          <w:szCs w:val="28"/>
          <w:lang w:val="uk-UA"/>
        </w:rPr>
        <w:t xml:space="preserve"> з навчальних предметів», від 18.10.2024 №156</w:t>
      </w:r>
      <w:r w:rsidRPr="00F21935">
        <w:rPr>
          <w:sz w:val="28"/>
          <w:szCs w:val="28"/>
          <w:lang w:val="uk-UA"/>
        </w:rPr>
        <w:t xml:space="preserve"> «Про проведення І етапу Всеукраїнських учнівс</w:t>
      </w:r>
      <w:r w:rsidR="003B1708">
        <w:rPr>
          <w:sz w:val="28"/>
          <w:szCs w:val="28"/>
          <w:lang w:val="uk-UA"/>
        </w:rPr>
        <w:t>ьких олімпіад у 2024-2025</w:t>
      </w:r>
      <w:r w:rsidRPr="00F21935">
        <w:rPr>
          <w:sz w:val="28"/>
          <w:szCs w:val="28"/>
          <w:lang w:val="uk-UA"/>
        </w:rPr>
        <w:t xml:space="preserve"> навчальному році», враховуючи Указ Президента України від 24.02.2022 №64/2022 «Про введення воєнного стану </w:t>
      </w:r>
      <w:r w:rsidR="00F16BCE">
        <w:rPr>
          <w:sz w:val="28"/>
          <w:szCs w:val="28"/>
          <w:lang w:val="uk-UA"/>
        </w:rPr>
        <w:t>в Україні»</w:t>
      </w:r>
      <w:r w:rsidRPr="00F21935">
        <w:rPr>
          <w:sz w:val="28"/>
          <w:szCs w:val="28"/>
          <w:lang w:val="uk-UA"/>
        </w:rPr>
        <w:t>, а також з метою пошуку, підтримки  та  розвитку творчого потенціалу обдарованої учнівської молоді</w:t>
      </w:r>
    </w:p>
    <w:p w14:paraId="7B396F4C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</w:p>
    <w:p w14:paraId="656FB0F7" w14:textId="77777777" w:rsidR="00F21935" w:rsidRPr="00F21935" w:rsidRDefault="00F21935" w:rsidP="00F21935">
      <w:pPr>
        <w:ind w:firstLine="708"/>
        <w:jc w:val="both"/>
        <w:rPr>
          <w:b/>
          <w:sz w:val="28"/>
          <w:szCs w:val="28"/>
          <w:lang w:val="uk-UA"/>
        </w:rPr>
      </w:pPr>
      <w:r w:rsidRPr="00F21935">
        <w:rPr>
          <w:b/>
          <w:sz w:val="28"/>
          <w:szCs w:val="28"/>
          <w:lang w:val="uk-UA"/>
        </w:rPr>
        <w:t>НАКАЗУЮ:</w:t>
      </w:r>
    </w:p>
    <w:p w14:paraId="08E4E566" w14:textId="77777777" w:rsidR="00F21935" w:rsidRPr="00F21935" w:rsidRDefault="00F21935" w:rsidP="00F21935">
      <w:pPr>
        <w:ind w:firstLine="708"/>
        <w:jc w:val="both"/>
        <w:rPr>
          <w:b/>
          <w:sz w:val="28"/>
          <w:szCs w:val="28"/>
          <w:lang w:val="uk-UA"/>
        </w:rPr>
      </w:pPr>
    </w:p>
    <w:p w14:paraId="50414296" w14:textId="49410E66" w:rsidR="00F21935" w:rsidRPr="00F21935" w:rsidRDefault="00F21935" w:rsidP="00F21935">
      <w:pPr>
        <w:ind w:firstLine="708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>1.</w:t>
      </w:r>
      <w:r w:rsidR="00AE308B">
        <w:rPr>
          <w:sz w:val="28"/>
          <w:szCs w:val="28"/>
          <w:lang w:val="uk-UA"/>
        </w:rPr>
        <w:t xml:space="preserve"> </w:t>
      </w:r>
      <w:r w:rsidRPr="00F21935">
        <w:rPr>
          <w:sz w:val="28"/>
          <w:szCs w:val="28"/>
          <w:lang w:val="uk-UA"/>
        </w:rPr>
        <w:t>Затвердити склад оргкомітету II етапу Всеукраїнських предметних  олімпіад (додаток 1).</w:t>
      </w:r>
    </w:p>
    <w:p w14:paraId="2360EFEF" w14:textId="4DE4453D" w:rsidR="00F21935" w:rsidRPr="00F21935" w:rsidRDefault="00F21935" w:rsidP="0020488E">
      <w:pPr>
        <w:ind w:firstLine="708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>2.</w:t>
      </w:r>
      <w:r w:rsidR="00AE308B">
        <w:rPr>
          <w:sz w:val="28"/>
          <w:szCs w:val="28"/>
          <w:lang w:val="uk-UA"/>
        </w:rPr>
        <w:t xml:space="preserve"> </w:t>
      </w:r>
      <w:r w:rsidRPr="00F21935">
        <w:rPr>
          <w:sz w:val="28"/>
          <w:szCs w:val="28"/>
          <w:lang w:val="uk-UA"/>
        </w:rPr>
        <w:t>Оргкомітету II етапу Всеу</w:t>
      </w:r>
      <w:r w:rsidR="0020488E">
        <w:rPr>
          <w:sz w:val="28"/>
          <w:szCs w:val="28"/>
          <w:lang w:val="uk-UA"/>
        </w:rPr>
        <w:t>країнських предметних  олімпіад п</w:t>
      </w:r>
      <w:r w:rsidRPr="00F21935">
        <w:rPr>
          <w:sz w:val="28"/>
          <w:szCs w:val="28"/>
          <w:lang w:val="uk-UA"/>
        </w:rPr>
        <w:t>ровести  II етап Всеукраїнських учнівських  олімпіад з навчальних предметів</w:t>
      </w:r>
      <w:r w:rsidR="00F16BCE">
        <w:rPr>
          <w:b/>
          <w:sz w:val="28"/>
          <w:szCs w:val="28"/>
          <w:lang w:val="uk-UA"/>
        </w:rPr>
        <w:t xml:space="preserve">  з  02  листопада по 08 грудня 2024</w:t>
      </w:r>
      <w:r w:rsidRPr="00F21935">
        <w:rPr>
          <w:b/>
          <w:sz w:val="28"/>
          <w:szCs w:val="28"/>
          <w:lang w:val="uk-UA"/>
        </w:rPr>
        <w:t xml:space="preserve"> року</w:t>
      </w:r>
      <w:r w:rsidRPr="00F21935">
        <w:rPr>
          <w:sz w:val="28"/>
          <w:szCs w:val="28"/>
          <w:lang w:val="uk-UA"/>
        </w:rPr>
        <w:t xml:space="preserve"> згідно з  гра</w:t>
      </w:r>
      <w:r w:rsidR="00AE308B">
        <w:rPr>
          <w:sz w:val="28"/>
          <w:szCs w:val="28"/>
          <w:lang w:val="uk-UA"/>
        </w:rPr>
        <w:t>фіком, що додається (додаток 2).</w:t>
      </w:r>
    </w:p>
    <w:p w14:paraId="5A6E5928" w14:textId="77777777" w:rsidR="00F21935" w:rsidRPr="00F21935" w:rsidRDefault="00F21935" w:rsidP="00F21935">
      <w:pPr>
        <w:ind w:firstLine="708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lastRenderedPageBreak/>
        <w:t>3. Керівникам закладів загальної середньої освіти:</w:t>
      </w:r>
    </w:p>
    <w:p w14:paraId="565F4067" w14:textId="41400BA2" w:rsidR="00F21935" w:rsidRPr="00F21935" w:rsidRDefault="00F21935" w:rsidP="00F21935">
      <w:pPr>
        <w:ind w:firstLine="708"/>
        <w:jc w:val="both"/>
        <w:rPr>
          <w:b/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 xml:space="preserve">3.1. Надати оргкомітету ІІ етапу в паперовому варіанті звіти про проведення І етапу </w:t>
      </w:r>
      <w:r w:rsidR="00F16BCE">
        <w:rPr>
          <w:sz w:val="28"/>
          <w:szCs w:val="28"/>
          <w:lang w:val="uk-UA"/>
        </w:rPr>
        <w:t>олімпіад з навчальних предметів та заявки на участь команд</w:t>
      </w:r>
      <w:r w:rsidRPr="00F21935">
        <w:rPr>
          <w:sz w:val="28"/>
          <w:szCs w:val="28"/>
          <w:lang w:val="uk-UA"/>
        </w:rPr>
        <w:t xml:space="preserve"> у наступ</w:t>
      </w:r>
      <w:r w:rsidR="00F16BCE">
        <w:rPr>
          <w:sz w:val="28"/>
          <w:szCs w:val="28"/>
          <w:lang w:val="uk-UA"/>
        </w:rPr>
        <w:t xml:space="preserve">ному етапі </w:t>
      </w:r>
      <w:r w:rsidR="00F16BCE">
        <w:rPr>
          <w:b/>
          <w:sz w:val="28"/>
          <w:szCs w:val="28"/>
          <w:lang w:val="uk-UA"/>
        </w:rPr>
        <w:t>до 01.11.2024</w:t>
      </w:r>
      <w:r w:rsidRPr="00F21935">
        <w:rPr>
          <w:b/>
          <w:sz w:val="28"/>
          <w:szCs w:val="28"/>
          <w:lang w:val="uk-UA"/>
        </w:rPr>
        <w:t>.</w:t>
      </w:r>
    </w:p>
    <w:p w14:paraId="1F368656" w14:textId="348926EE" w:rsidR="00F21935" w:rsidRPr="00F21935" w:rsidRDefault="00F21935" w:rsidP="00F21935">
      <w:pPr>
        <w:ind w:firstLine="708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>3.</w:t>
      </w:r>
      <w:r w:rsidRPr="00F21935">
        <w:rPr>
          <w:sz w:val="28"/>
          <w:szCs w:val="28"/>
        </w:rPr>
        <w:t>2</w:t>
      </w:r>
      <w:r w:rsidRPr="00F21935">
        <w:rPr>
          <w:sz w:val="28"/>
          <w:szCs w:val="28"/>
          <w:lang w:val="uk-UA"/>
        </w:rPr>
        <w:t>.</w:t>
      </w:r>
      <w:r w:rsidR="00F16BCE">
        <w:rPr>
          <w:sz w:val="28"/>
          <w:szCs w:val="28"/>
          <w:lang w:val="uk-UA"/>
        </w:rPr>
        <w:t xml:space="preserve"> </w:t>
      </w:r>
      <w:r w:rsidRPr="00F21935">
        <w:rPr>
          <w:sz w:val="28"/>
          <w:szCs w:val="28"/>
          <w:lang w:val="uk-UA"/>
        </w:rPr>
        <w:t xml:space="preserve">Забезпечити </w:t>
      </w:r>
      <w:r w:rsidR="00F16BCE">
        <w:rPr>
          <w:sz w:val="28"/>
          <w:szCs w:val="28"/>
          <w:lang w:val="uk-UA"/>
        </w:rPr>
        <w:t xml:space="preserve">своєчасну </w:t>
      </w:r>
      <w:r w:rsidRPr="00F21935">
        <w:rPr>
          <w:sz w:val="28"/>
          <w:szCs w:val="28"/>
          <w:lang w:val="uk-UA"/>
        </w:rPr>
        <w:t>явку команди переможців І етапу предметних олімпіад для участі у ІІ етапі.</w:t>
      </w:r>
    </w:p>
    <w:p w14:paraId="09CC5FB2" w14:textId="77777777" w:rsidR="00F21935" w:rsidRPr="00F21935" w:rsidRDefault="00F21935" w:rsidP="00F21935">
      <w:pPr>
        <w:ind w:firstLine="708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 xml:space="preserve">3.3. Відповідальність за безпеку життя та здоров’я здобувачів освіти під час дороги та проведення олімпіади покласти на керівників команд.   </w:t>
      </w:r>
    </w:p>
    <w:p w14:paraId="007FE9F6" w14:textId="063EB17D" w:rsidR="00F21935" w:rsidRDefault="00F21935" w:rsidP="00F21935">
      <w:pPr>
        <w:ind w:firstLine="708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>3.4. Ро</w:t>
      </w:r>
      <w:r w:rsidR="00F16BCE">
        <w:rPr>
          <w:sz w:val="28"/>
          <w:szCs w:val="28"/>
          <w:lang w:val="uk-UA"/>
        </w:rPr>
        <w:t xml:space="preserve">боту членів оргкомітету, журі, </w:t>
      </w:r>
      <w:r w:rsidRPr="00F21935">
        <w:rPr>
          <w:sz w:val="28"/>
          <w:szCs w:val="28"/>
          <w:lang w:val="uk-UA"/>
        </w:rPr>
        <w:t>керівників команд та супроводжуючих вчителів,  яка буде здійснюватися у неробочий час, компенсувати вільними від роботи днями згідно чинного законодавства.</w:t>
      </w:r>
    </w:p>
    <w:p w14:paraId="213D19C5" w14:textId="0AAAD44D" w:rsidR="00F16BCE" w:rsidRPr="00F21935" w:rsidRDefault="00F16BCE" w:rsidP="00F16BC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Головам журі ІІ етапу Всеукраїнських </w:t>
      </w:r>
      <w:r w:rsidR="0020488E">
        <w:rPr>
          <w:sz w:val="28"/>
          <w:szCs w:val="28"/>
          <w:lang w:val="uk-UA"/>
        </w:rPr>
        <w:t xml:space="preserve">учнівських </w:t>
      </w:r>
      <w:r>
        <w:rPr>
          <w:sz w:val="28"/>
          <w:szCs w:val="28"/>
          <w:lang w:val="uk-UA"/>
        </w:rPr>
        <w:t xml:space="preserve">олімпіад надати </w:t>
      </w:r>
      <w:r w:rsidR="002048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узагальнену інформацію щодо підсумків проведення олімпіади для формування підсумкового наказу </w:t>
      </w:r>
      <w:r w:rsidR="0020488E">
        <w:rPr>
          <w:sz w:val="28"/>
          <w:szCs w:val="28"/>
          <w:lang w:val="uk-UA"/>
        </w:rPr>
        <w:t>та  заявку</w:t>
      </w:r>
      <w:r w:rsidRPr="00F21935">
        <w:rPr>
          <w:sz w:val="28"/>
          <w:szCs w:val="28"/>
          <w:lang w:val="uk-UA"/>
        </w:rPr>
        <w:t xml:space="preserve">  на  участь  у</w:t>
      </w:r>
      <w:r w:rsidR="0020488E">
        <w:rPr>
          <w:sz w:val="28"/>
          <w:szCs w:val="28"/>
          <w:lang w:val="uk-UA"/>
        </w:rPr>
        <w:t xml:space="preserve">  ІІІ етапі відповідно до квоти</w:t>
      </w:r>
      <w:r>
        <w:rPr>
          <w:sz w:val="28"/>
          <w:szCs w:val="28"/>
          <w:lang w:val="uk-UA"/>
        </w:rPr>
        <w:t xml:space="preserve"> </w:t>
      </w:r>
      <w:r w:rsidR="0020488E">
        <w:rPr>
          <w:sz w:val="28"/>
          <w:szCs w:val="28"/>
          <w:lang w:val="uk-UA"/>
        </w:rPr>
        <w:t xml:space="preserve">представництва (додаток 3) </w:t>
      </w:r>
      <w:r>
        <w:rPr>
          <w:sz w:val="28"/>
          <w:szCs w:val="28"/>
          <w:lang w:val="uk-UA"/>
        </w:rPr>
        <w:t>до оргкомітету ІІ</w:t>
      </w:r>
      <w:r w:rsidRPr="00F21935">
        <w:rPr>
          <w:sz w:val="28"/>
          <w:szCs w:val="28"/>
          <w:lang w:val="uk-UA"/>
        </w:rPr>
        <w:t xml:space="preserve"> етапу Всеукраїнських предметних  олімпіад  </w:t>
      </w:r>
      <w:r>
        <w:rPr>
          <w:b/>
          <w:sz w:val="28"/>
          <w:szCs w:val="28"/>
          <w:lang w:val="uk-UA"/>
        </w:rPr>
        <w:t xml:space="preserve">протягом </w:t>
      </w:r>
      <w:r w:rsidR="0020488E">
        <w:rPr>
          <w:b/>
          <w:sz w:val="28"/>
          <w:szCs w:val="28"/>
          <w:lang w:val="uk-UA"/>
        </w:rPr>
        <w:t>5 днів з дати перевірки робіт учасників.</w:t>
      </w:r>
    </w:p>
    <w:p w14:paraId="6231398C" w14:textId="4ED1C954" w:rsidR="00F16BCE" w:rsidRPr="00AE308B" w:rsidRDefault="00AE308B" w:rsidP="00AE308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Члену оргкомітету ІІ етапу Всеукраїнських учнівських олімпіад Олені </w:t>
      </w:r>
      <w:proofErr w:type="spellStart"/>
      <w:r>
        <w:rPr>
          <w:sz w:val="28"/>
          <w:szCs w:val="28"/>
          <w:lang w:val="uk-UA"/>
        </w:rPr>
        <w:t>Кугай</w:t>
      </w:r>
      <w:proofErr w:type="spellEnd"/>
      <w:r>
        <w:rPr>
          <w:sz w:val="28"/>
          <w:szCs w:val="28"/>
          <w:lang w:val="uk-UA"/>
        </w:rPr>
        <w:t xml:space="preserve"> п</w:t>
      </w:r>
      <w:r w:rsidR="0020488E" w:rsidRPr="00F21935">
        <w:rPr>
          <w:sz w:val="28"/>
          <w:szCs w:val="28"/>
          <w:lang w:val="uk-UA"/>
        </w:rPr>
        <w:t>одати  звіти  про  проведення  ІІ  етапу  ол</w:t>
      </w:r>
      <w:r>
        <w:rPr>
          <w:sz w:val="28"/>
          <w:szCs w:val="28"/>
          <w:lang w:val="uk-UA"/>
        </w:rPr>
        <w:t>імпіад</w:t>
      </w:r>
      <w:r w:rsidR="0020488E" w:rsidRPr="00F21935">
        <w:rPr>
          <w:sz w:val="28"/>
          <w:szCs w:val="28"/>
          <w:lang w:val="uk-UA"/>
        </w:rPr>
        <w:t xml:space="preserve">  та  зая</w:t>
      </w:r>
      <w:r>
        <w:rPr>
          <w:sz w:val="28"/>
          <w:szCs w:val="28"/>
          <w:lang w:val="uk-UA"/>
        </w:rPr>
        <w:t xml:space="preserve">вки  на  участь  у  ІІІ етапі </w:t>
      </w:r>
      <w:r w:rsidR="0020488E" w:rsidRPr="00F21935">
        <w:rPr>
          <w:sz w:val="28"/>
          <w:szCs w:val="28"/>
          <w:lang w:val="uk-UA"/>
        </w:rPr>
        <w:t>до оргкомітету ІІІ е</w:t>
      </w:r>
      <w:r>
        <w:rPr>
          <w:sz w:val="28"/>
          <w:szCs w:val="28"/>
          <w:lang w:val="uk-UA"/>
        </w:rPr>
        <w:t xml:space="preserve">тапу Всеукраїнських учнівських </w:t>
      </w:r>
      <w:r w:rsidR="0020488E" w:rsidRPr="00F21935">
        <w:rPr>
          <w:sz w:val="28"/>
          <w:szCs w:val="28"/>
          <w:lang w:val="uk-UA"/>
        </w:rPr>
        <w:t xml:space="preserve">олімпіад  </w:t>
      </w:r>
      <w:r w:rsidR="0020488E">
        <w:rPr>
          <w:b/>
          <w:sz w:val="28"/>
          <w:szCs w:val="28"/>
          <w:lang w:val="uk-UA"/>
        </w:rPr>
        <w:t>до 25.12.2024</w:t>
      </w:r>
      <w:r w:rsidR="0020488E" w:rsidRPr="00F21935">
        <w:rPr>
          <w:b/>
          <w:sz w:val="28"/>
          <w:szCs w:val="28"/>
          <w:lang w:val="uk-UA"/>
        </w:rPr>
        <w:t>.</w:t>
      </w:r>
    </w:p>
    <w:p w14:paraId="463F41FB" w14:textId="53B72BCC" w:rsidR="00F21935" w:rsidRPr="00AE308B" w:rsidRDefault="00AE308B" w:rsidP="00F2193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21935" w:rsidRPr="00F21935">
        <w:rPr>
          <w:sz w:val="28"/>
          <w:szCs w:val="28"/>
          <w:lang w:val="uk-UA"/>
        </w:rPr>
        <w:t>. К</w:t>
      </w:r>
      <w:r w:rsidR="00F16BCE">
        <w:rPr>
          <w:sz w:val="28"/>
          <w:szCs w:val="28"/>
          <w:lang w:val="uk-UA"/>
        </w:rPr>
        <w:t xml:space="preserve">онтроль  за  виконанням  </w:t>
      </w:r>
      <w:r>
        <w:rPr>
          <w:sz w:val="28"/>
          <w:szCs w:val="28"/>
          <w:lang w:val="uk-UA"/>
        </w:rPr>
        <w:t xml:space="preserve">даного </w:t>
      </w:r>
      <w:r w:rsidR="00F21935" w:rsidRPr="00F2193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аказу залишаю за собою.</w:t>
      </w:r>
    </w:p>
    <w:p w14:paraId="03D31C32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</w:p>
    <w:p w14:paraId="54ED5938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</w:p>
    <w:p w14:paraId="308495E2" w14:textId="77777777" w:rsidR="00F21935" w:rsidRPr="00F21935" w:rsidRDefault="00F21935" w:rsidP="00F21935">
      <w:pPr>
        <w:jc w:val="both"/>
        <w:rPr>
          <w:b/>
          <w:sz w:val="28"/>
          <w:szCs w:val="28"/>
          <w:lang w:val="uk-UA"/>
        </w:rPr>
      </w:pPr>
    </w:p>
    <w:p w14:paraId="6976BF17" w14:textId="77777777" w:rsidR="00F21935" w:rsidRPr="00F21935" w:rsidRDefault="00F21935" w:rsidP="00F21935">
      <w:pPr>
        <w:jc w:val="both"/>
        <w:rPr>
          <w:b/>
          <w:sz w:val="28"/>
          <w:szCs w:val="28"/>
          <w:lang w:val="uk-UA"/>
        </w:rPr>
      </w:pPr>
      <w:r w:rsidRPr="00F21935">
        <w:rPr>
          <w:b/>
          <w:sz w:val="28"/>
          <w:szCs w:val="28"/>
          <w:lang w:val="uk-UA"/>
        </w:rPr>
        <w:t>Начальник  відділу                                                              Світлана ТОМУСЯК</w:t>
      </w:r>
      <w:r w:rsidRPr="00F21935">
        <w:rPr>
          <w:b/>
          <w:lang w:val="uk-UA"/>
        </w:rPr>
        <w:t xml:space="preserve">                     </w:t>
      </w:r>
    </w:p>
    <w:p w14:paraId="0B8DB3D8" w14:textId="77777777" w:rsidR="00F21935" w:rsidRPr="00F21935" w:rsidRDefault="00F21935" w:rsidP="00F21935">
      <w:pPr>
        <w:ind w:left="-720" w:right="-141"/>
        <w:jc w:val="both"/>
        <w:rPr>
          <w:b/>
          <w:sz w:val="28"/>
          <w:szCs w:val="28"/>
          <w:lang w:val="uk-UA"/>
        </w:rPr>
      </w:pPr>
      <w:r w:rsidRPr="00F21935">
        <w:rPr>
          <w:b/>
          <w:sz w:val="28"/>
          <w:szCs w:val="28"/>
          <w:lang w:val="uk-UA"/>
        </w:rPr>
        <w:t xml:space="preserve">        </w:t>
      </w:r>
    </w:p>
    <w:p w14:paraId="56391AD1" w14:textId="77777777" w:rsidR="00F21935" w:rsidRPr="00F21935" w:rsidRDefault="00F21935" w:rsidP="00F21935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67C6AA5A" w14:textId="77777777" w:rsidR="00F21935" w:rsidRPr="00F21935" w:rsidRDefault="00F21935" w:rsidP="00F21935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 xml:space="preserve">Олена  </w:t>
      </w:r>
      <w:proofErr w:type="spellStart"/>
      <w:r w:rsidRPr="00F21935">
        <w:rPr>
          <w:sz w:val="28"/>
          <w:szCs w:val="28"/>
          <w:lang w:val="uk-UA"/>
        </w:rPr>
        <w:t>Кугай</w:t>
      </w:r>
      <w:proofErr w:type="spellEnd"/>
    </w:p>
    <w:p w14:paraId="4B822426" w14:textId="77777777" w:rsidR="00F21935" w:rsidRPr="00F21935" w:rsidRDefault="00F21935" w:rsidP="00F21935">
      <w:pPr>
        <w:spacing w:before="100" w:beforeAutospacing="1" w:after="100" w:afterAutospacing="1"/>
        <w:ind w:right="-1" w:firstLine="360"/>
        <w:jc w:val="both"/>
        <w:rPr>
          <w:color w:val="000000"/>
          <w:sz w:val="28"/>
          <w:szCs w:val="20"/>
        </w:rPr>
      </w:pPr>
    </w:p>
    <w:p w14:paraId="60447B7A" w14:textId="77777777" w:rsidR="00E12B4E" w:rsidRPr="00F21935" w:rsidRDefault="00E12B4E" w:rsidP="00E12B4E">
      <w:pPr>
        <w:jc w:val="both"/>
        <w:rPr>
          <w:sz w:val="28"/>
          <w:szCs w:val="28"/>
        </w:rPr>
      </w:pPr>
      <w:bookmarkStart w:id="0" w:name="_GoBack"/>
      <w:bookmarkEnd w:id="0"/>
    </w:p>
    <w:sectPr w:rsidR="00E12B4E" w:rsidRPr="00F21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97C3A"/>
    <w:rsid w:val="001C622F"/>
    <w:rsid w:val="0020488E"/>
    <w:rsid w:val="003B1708"/>
    <w:rsid w:val="004E2496"/>
    <w:rsid w:val="005D6A4E"/>
    <w:rsid w:val="00634117"/>
    <w:rsid w:val="00696C5D"/>
    <w:rsid w:val="0077377C"/>
    <w:rsid w:val="007D1414"/>
    <w:rsid w:val="007E659E"/>
    <w:rsid w:val="009275B5"/>
    <w:rsid w:val="00A74112"/>
    <w:rsid w:val="00AE308B"/>
    <w:rsid w:val="00AE7ED7"/>
    <w:rsid w:val="00BB4E7E"/>
    <w:rsid w:val="00D26E24"/>
    <w:rsid w:val="00E12B4E"/>
    <w:rsid w:val="00EC0E15"/>
    <w:rsid w:val="00F16BCE"/>
    <w:rsid w:val="00F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20</cp:revision>
  <cp:lastPrinted>2024-11-01T10:20:00Z</cp:lastPrinted>
  <dcterms:created xsi:type="dcterms:W3CDTF">2024-10-01T13:28:00Z</dcterms:created>
  <dcterms:modified xsi:type="dcterms:W3CDTF">2024-11-01T10:21:00Z</dcterms:modified>
</cp:coreProperties>
</file>