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6" o:title=""/>
          </v:shape>
          <o:OLEObject Type="Embed" ProgID="Word.Picture.8" ShapeID="_x0000_i1025" DrawAspect="Content" ObjectID="_1799584650" r:id="rId7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5EB87898" w:rsidR="00696C5D" w:rsidRPr="00DC1077" w:rsidRDefault="004E2496" w:rsidP="00696C5D">
      <w:pPr>
        <w:rPr>
          <w:lang w:val="uk-UA"/>
        </w:rPr>
      </w:pPr>
      <w:r w:rsidRPr="005163DE">
        <w:rPr>
          <w:sz w:val="28"/>
          <w:szCs w:val="28"/>
          <w:lang w:val="uk-UA"/>
        </w:rPr>
        <w:t xml:space="preserve"> </w:t>
      </w:r>
      <w:r w:rsidR="00F60761">
        <w:rPr>
          <w:sz w:val="28"/>
          <w:szCs w:val="28"/>
          <w:lang w:val="uk-UA"/>
        </w:rPr>
        <w:t>20</w:t>
      </w:r>
      <w:r w:rsidR="007D1414" w:rsidRPr="005163DE">
        <w:rPr>
          <w:sz w:val="28"/>
          <w:szCs w:val="28"/>
          <w:lang w:val="uk-UA"/>
        </w:rPr>
        <w:t>.</w:t>
      </w:r>
      <w:r w:rsidR="00F60761">
        <w:rPr>
          <w:sz w:val="28"/>
          <w:szCs w:val="28"/>
          <w:lang w:val="uk-UA"/>
        </w:rPr>
        <w:t>12</w:t>
      </w:r>
      <w:r w:rsidR="00696C5D" w:rsidRPr="005163DE">
        <w:rPr>
          <w:sz w:val="28"/>
          <w:szCs w:val="28"/>
          <w:lang w:val="uk-UA"/>
        </w:rPr>
        <w:t xml:space="preserve">.2024   </w:t>
      </w:r>
      <w:r w:rsidR="00696C5D" w:rsidRPr="005163DE">
        <w:rPr>
          <w:sz w:val="28"/>
          <w:szCs w:val="28"/>
          <w:lang w:val="uk-UA"/>
        </w:rPr>
        <w:tab/>
        <w:t xml:space="preserve">                        </w:t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  <w:t xml:space="preserve"> </w:t>
      </w:r>
      <w:r w:rsidR="005163DE" w:rsidRPr="005163DE">
        <w:rPr>
          <w:sz w:val="28"/>
          <w:szCs w:val="28"/>
          <w:lang w:val="uk-UA"/>
        </w:rPr>
        <w:t xml:space="preserve">              </w:t>
      </w:r>
      <w:r w:rsidR="00696C5D" w:rsidRPr="005163DE">
        <w:rPr>
          <w:sz w:val="28"/>
          <w:szCs w:val="28"/>
          <w:lang w:val="uk-UA"/>
        </w:rPr>
        <w:t xml:space="preserve">№ </w:t>
      </w:r>
      <w:r w:rsidR="00F60761">
        <w:rPr>
          <w:sz w:val="28"/>
          <w:szCs w:val="28"/>
          <w:lang w:val="uk-UA"/>
        </w:rPr>
        <w:t>203</w:t>
      </w:r>
    </w:p>
    <w:p w14:paraId="1AA329DA" w14:textId="77777777" w:rsidR="00696C5D" w:rsidRPr="005163DE" w:rsidRDefault="00696C5D" w:rsidP="00696C5D">
      <w:pPr>
        <w:ind w:right="4855"/>
        <w:rPr>
          <w:sz w:val="28"/>
          <w:szCs w:val="28"/>
          <w:lang w:val="uk-UA"/>
        </w:rPr>
      </w:pPr>
    </w:p>
    <w:p w14:paraId="64853B9D" w14:textId="2701F4AD" w:rsidR="007C351F" w:rsidRPr="007C351F" w:rsidRDefault="007C351F" w:rsidP="007C351F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 проведення  ІІ  етапу</w:t>
      </w:r>
    </w:p>
    <w:p w14:paraId="664CF33D" w14:textId="77777777" w:rsidR="007C351F" w:rsidRDefault="007C351F" w:rsidP="007C3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Всеукраїнської  учнівської  олімпіади</w:t>
      </w:r>
    </w:p>
    <w:p w14:paraId="311C5902" w14:textId="7A8E4D92" w:rsidR="007C351F" w:rsidRDefault="00F60761" w:rsidP="007C351F">
      <w:pPr>
        <w:ind w:right="1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 правознавства</w:t>
      </w:r>
      <w:r w:rsidR="00DC1077">
        <w:rPr>
          <w:b/>
          <w:sz w:val="28"/>
          <w:szCs w:val="28"/>
          <w:lang w:val="uk-UA"/>
        </w:rPr>
        <w:t xml:space="preserve"> </w:t>
      </w:r>
      <w:r w:rsidR="007C351F">
        <w:rPr>
          <w:b/>
          <w:sz w:val="28"/>
          <w:szCs w:val="28"/>
          <w:lang w:val="uk-UA"/>
        </w:rPr>
        <w:t xml:space="preserve"> у 2024-2025 </w:t>
      </w:r>
      <w:proofErr w:type="spellStart"/>
      <w:r w:rsidR="007C351F">
        <w:rPr>
          <w:b/>
          <w:sz w:val="28"/>
          <w:szCs w:val="28"/>
          <w:lang w:val="uk-UA"/>
        </w:rPr>
        <w:t>н.р</w:t>
      </w:r>
      <w:proofErr w:type="spellEnd"/>
      <w:r w:rsidR="007C351F">
        <w:rPr>
          <w:b/>
          <w:sz w:val="28"/>
          <w:szCs w:val="28"/>
          <w:lang w:val="uk-UA"/>
        </w:rPr>
        <w:t>.</w:t>
      </w:r>
    </w:p>
    <w:p w14:paraId="592CC7CD" w14:textId="77777777" w:rsidR="00696C5D" w:rsidRP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091582D8" w14:textId="30190B2A" w:rsidR="002E0178" w:rsidRDefault="001446A8" w:rsidP="00C46AE2">
      <w:pPr>
        <w:ind w:firstLine="708"/>
        <w:jc w:val="both"/>
        <w:rPr>
          <w:color w:val="000000"/>
          <w:position w:val="-1"/>
          <w:sz w:val="28"/>
          <w:szCs w:val="28"/>
          <w:lang w:val="uk-UA"/>
        </w:rPr>
      </w:pPr>
      <w:r w:rsidRPr="001446A8">
        <w:rPr>
          <w:sz w:val="28"/>
          <w:szCs w:val="28"/>
          <w:lang w:val="uk-UA"/>
        </w:rPr>
        <w:t>Відповідно до Обласної цільової програми роботи з обдарованою молоддю на 2023-2027 роки, затвердженої наказом Вінницької обласної військової адміністрації від 03.01.2023 №03,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</w:t>
      </w:r>
      <w:r w:rsidR="009C73E2">
        <w:rPr>
          <w:sz w:val="28"/>
          <w:szCs w:val="28"/>
          <w:lang w:val="uk-UA"/>
        </w:rPr>
        <w:t>9, Умов</w:t>
      </w:r>
      <w:r w:rsidRPr="001446A8">
        <w:rPr>
          <w:sz w:val="28"/>
          <w:szCs w:val="28"/>
          <w:lang w:val="uk-UA"/>
        </w:rPr>
        <w:t xml:space="preserve"> проведення І, ІІ, ІІІ етапів Всеукраїнських учнівських олімпіад</w:t>
      </w:r>
      <w:r w:rsidR="009C73E2">
        <w:rPr>
          <w:sz w:val="28"/>
          <w:szCs w:val="28"/>
          <w:lang w:val="uk-UA"/>
        </w:rPr>
        <w:t>, турнірів, конкурсів</w:t>
      </w:r>
      <w:r w:rsidRPr="001446A8">
        <w:rPr>
          <w:sz w:val="28"/>
          <w:szCs w:val="28"/>
          <w:lang w:val="uk-UA"/>
        </w:rPr>
        <w:t xml:space="preserve"> з навчальних предметів, І, ІІ етапів олімпіад зі спеціальних дисциплін та конкурсів фахової майстерності, з</w:t>
      </w:r>
      <w:r w:rsidR="009C73E2">
        <w:rPr>
          <w:sz w:val="28"/>
          <w:szCs w:val="28"/>
          <w:lang w:val="uk-UA"/>
        </w:rPr>
        <w:t>атверджених наказом Департаменту гуманітарної політики</w:t>
      </w:r>
      <w:r w:rsidRPr="001446A8">
        <w:rPr>
          <w:sz w:val="28"/>
          <w:szCs w:val="28"/>
          <w:lang w:val="uk-UA"/>
        </w:rPr>
        <w:t xml:space="preserve"> обл</w:t>
      </w:r>
      <w:r w:rsidR="009C73E2">
        <w:rPr>
          <w:sz w:val="28"/>
          <w:szCs w:val="28"/>
          <w:lang w:val="uk-UA"/>
        </w:rPr>
        <w:t xml:space="preserve">асної </w:t>
      </w:r>
      <w:r w:rsidRPr="001446A8">
        <w:rPr>
          <w:sz w:val="28"/>
          <w:szCs w:val="28"/>
          <w:lang w:val="uk-UA"/>
        </w:rPr>
        <w:t>держа</w:t>
      </w:r>
      <w:r w:rsidR="009C73E2">
        <w:rPr>
          <w:sz w:val="28"/>
          <w:szCs w:val="28"/>
          <w:lang w:val="uk-UA"/>
        </w:rPr>
        <w:t>вної адміністрації від 03.09.2024 №214 «Про організацію проведення І, ІІ, ІІІ етапів Всеукраїнських учнівських олімпіад</w:t>
      </w:r>
      <w:r w:rsidRPr="001446A8">
        <w:rPr>
          <w:sz w:val="28"/>
          <w:szCs w:val="28"/>
          <w:lang w:val="uk-UA"/>
        </w:rPr>
        <w:t xml:space="preserve">, </w:t>
      </w:r>
      <w:r w:rsidR="009C73E2">
        <w:rPr>
          <w:sz w:val="28"/>
          <w:szCs w:val="28"/>
          <w:lang w:val="uk-UA"/>
        </w:rPr>
        <w:t xml:space="preserve">турнірів. Конкурсів з навчальних предметів, І, ІІ етапів олімпіад зі спеціальних дисциплін та конкурсів фахової майстерності», </w:t>
      </w:r>
      <w:r w:rsidRPr="001446A8">
        <w:rPr>
          <w:sz w:val="28"/>
          <w:szCs w:val="28"/>
          <w:lang w:val="uk-UA"/>
        </w:rPr>
        <w:t>наказу Департаменту гуманітарної політики обласно</w:t>
      </w:r>
      <w:r w:rsidR="00AC7FB6">
        <w:rPr>
          <w:sz w:val="28"/>
          <w:szCs w:val="28"/>
          <w:lang w:val="uk-UA"/>
        </w:rPr>
        <w:t>ї державної адміністрації від 17.10.2024 №822</w:t>
      </w:r>
      <w:r w:rsidRPr="001446A8">
        <w:rPr>
          <w:sz w:val="28"/>
          <w:szCs w:val="28"/>
          <w:lang w:val="uk-UA"/>
        </w:rPr>
        <w:t>-аг «Про проведення І та ІІ етапів Всеукраїнських учнівських олімпі</w:t>
      </w:r>
      <w:r w:rsidR="00AC7FB6">
        <w:rPr>
          <w:sz w:val="28"/>
          <w:szCs w:val="28"/>
          <w:lang w:val="uk-UA"/>
        </w:rPr>
        <w:t>ад з навчальних предметів у 2024-2025</w:t>
      </w:r>
      <w:r w:rsidRPr="001446A8">
        <w:rPr>
          <w:sz w:val="28"/>
          <w:szCs w:val="28"/>
          <w:lang w:val="uk-UA"/>
        </w:rPr>
        <w:t xml:space="preserve"> навчальному році», наказу відділу освіти, сім’ї, молоді, спорту, культури та туризму </w:t>
      </w:r>
      <w:proofErr w:type="spellStart"/>
      <w:r w:rsidRPr="001446A8">
        <w:rPr>
          <w:sz w:val="28"/>
          <w:szCs w:val="28"/>
          <w:lang w:val="uk-UA"/>
        </w:rPr>
        <w:t>Стрижавської</w:t>
      </w:r>
      <w:proofErr w:type="spellEnd"/>
      <w:r w:rsidRPr="001446A8">
        <w:rPr>
          <w:sz w:val="28"/>
          <w:szCs w:val="28"/>
          <w:lang w:val="uk-UA"/>
        </w:rPr>
        <w:t xml:space="preserve"> селищної ради Вінницького </w:t>
      </w:r>
      <w:r w:rsidR="00AC7FB6">
        <w:rPr>
          <w:sz w:val="28"/>
          <w:szCs w:val="28"/>
          <w:lang w:val="uk-UA"/>
        </w:rPr>
        <w:t>району Вінницької області від 30.10.2024 №164</w:t>
      </w:r>
      <w:r w:rsidRPr="001446A8">
        <w:rPr>
          <w:sz w:val="28"/>
          <w:szCs w:val="28"/>
          <w:lang w:val="uk-UA"/>
        </w:rPr>
        <w:t xml:space="preserve"> «Про проведення ІІ етапу Всеукраїнських учн</w:t>
      </w:r>
      <w:r w:rsidR="00AC7FB6">
        <w:rPr>
          <w:sz w:val="28"/>
          <w:szCs w:val="28"/>
          <w:lang w:val="uk-UA"/>
        </w:rPr>
        <w:t>івських олімпіад у 2024-2025</w:t>
      </w:r>
      <w:r w:rsidRPr="001446A8">
        <w:rPr>
          <w:sz w:val="28"/>
          <w:szCs w:val="28"/>
          <w:lang w:val="uk-UA"/>
        </w:rPr>
        <w:t xml:space="preserve"> навчальному році», а також з метою підтримки  та  розвитку</w:t>
      </w:r>
      <w:r w:rsidR="00AC7FB6">
        <w:rPr>
          <w:sz w:val="28"/>
          <w:szCs w:val="28"/>
          <w:lang w:val="uk-UA"/>
        </w:rPr>
        <w:t xml:space="preserve"> творчого потенціалу здібних та </w:t>
      </w:r>
      <w:r w:rsidR="0021534F">
        <w:rPr>
          <w:sz w:val="28"/>
          <w:szCs w:val="28"/>
          <w:lang w:val="uk-UA"/>
        </w:rPr>
        <w:t>обдарованих здобувачів освіти 08 грудня</w:t>
      </w:r>
      <w:r w:rsidR="00AC7FB6">
        <w:rPr>
          <w:sz w:val="28"/>
          <w:szCs w:val="28"/>
          <w:lang w:val="uk-UA"/>
        </w:rPr>
        <w:t xml:space="preserve"> 2024</w:t>
      </w:r>
      <w:r w:rsidRPr="001446A8">
        <w:rPr>
          <w:sz w:val="28"/>
          <w:szCs w:val="28"/>
          <w:lang w:val="uk-UA"/>
        </w:rPr>
        <w:t xml:space="preserve"> року на базі ко</w:t>
      </w:r>
      <w:r w:rsidR="00F247CF">
        <w:rPr>
          <w:sz w:val="28"/>
          <w:szCs w:val="28"/>
          <w:lang w:val="uk-UA"/>
        </w:rPr>
        <w:t>мунального закладу "Ліцей №2 селища</w:t>
      </w:r>
      <w:r w:rsidRPr="001446A8">
        <w:rPr>
          <w:sz w:val="28"/>
          <w:szCs w:val="28"/>
          <w:lang w:val="uk-UA"/>
        </w:rPr>
        <w:t xml:space="preserve"> </w:t>
      </w:r>
      <w:proofErr w:type="spellStart"/>
      <w:r w:rsidRPr="001446A8">
        <w:rPr>
          <w:sz w:val="28"/>
          <w:szCs w:val="28"/>
          <w:lang w:val="uk-UA"/>
        </w:rPr>
        <w:t>Стрижавка</w:t>
      </w:r>
      <w:proofErr w:type="spellEnd"/>
      <w:r w:rsidRPr="001446A8">
        <w:rPr>
          <w:sz w:val="28"/>
          <w:szCs w:val="28"/>
          <w:lang w:val="uk-UA"/>
        </w:rPr>
        <w:t xml:space="preserve"> Вінницького району Вінницької області" було проведено ІІ етап Всеукраїнської</w:t>
      </w:r>
      <w:r w:rsidR="0021534F">
        <w:rPr>
          <w:sz w:val="28"/>
          <w:szCs w:val="28"/>
          <w:lang w:val="uk-UA"/>
        </w:rPr>
        <w:t xml:space="preserve"> учнівської олімпіади з правознавства</w:t>
      </w:r>
      <w:r w:rsidRPr="001446A8">
        <w:rPr>
          <w:sz w:val="28"/>
          <w:szCs w:val="28"/>
          <w:lang w:val="uk-UA"/>
        </w:rPr>
        <w:t xml:space="preserve"> серед </w:t>
      </w:r>
      <w:r w:rsidR="0021534F">
        <w:rPr>
          <w:sz w:val="28"/>
          <w:szCs w:val="28"/>
          <w:lang w:val="uk-UA"/>
        </w:rPr>
        <w:t xml:space="preserve">12 </w:t>
      </w:r>
      <w:r w:rsidR="002E0178">
        <w:rPr>
          <w:sz w:val="28"/>
          <w:szCs w:val="28"/>
          <w:lang w:val="uk-UA"/>
        </w:rPr>
        <w:t xml:space="preserve">здобувачів освіти </w:t>
      </w:r>
      <w:r w:rsidR="0021534F">
        <w:rPr>
          <w:color w:val="000000"/>
          <w:position w:val="-1"/>
          <w:sz w:val="28"/>
          <w:szCs w:val="28"/>
          <w:lang w:val="uk-UA"/>
        </w:rPr>
        <w:t>9</w:t>
      </w:r>
      <w:r w:rsidR="002E0178" w:rsidRPr="002E0178">
        <w:rPr>
          <w:color w:val="000000"/>
          <w:position w:val="-1"/>
          <w:sz w:val="28"/>
          <w:szCs w:val="28"/>
          <w:lang w:val="uk-UA"/>
        </w:rPr>
        <w:t xml:space="preserve"> -11 класів.</w:t>
      </w:r>
    </w:p>
    <w:p w14:paraId="3D0942BE" w14:textId="168F0C92" w:rsidR="0021534F" w:rsidRPr="0021534F" w:rsidRDefault="0021534F" w:rsidP="0021534F">
      <w:pPr>
        <w:ind w:firstLine="540"/>
        <w:contextualSpacing/>
        <w:jc w:val="both"/>
        <w:rPr>
          <w:sz w:val="28"/>
          <w:szCs w:val="28"/>
          <w:lang w:val="uk-UA"/>
        </w:rPr>
      </w:pPr>
      <w:r w:rsidRPr="0021534F">
        <w:rPr>
          <w:sz w:val="28"/>
          <w:szCs w:val="28"/>
          <w:lang w:val="uk-UA"/>
        </w:rPr>
        <w:t>О</w:t>
      </w:r>
      <w:r w:rsidRPr="0021534F">
        <w:rPr>
          <w:bCs/>
          <w:sz w:val="28"/>
          <w:szCs w:val="28"/>
          <w:lang w:val="uk-UA" w:eastAsia="en-US"/>
        </w:rPr>
        <w:t>лімпіада з правознавства проведена за єдиними завданням</w:t>
      </w:r>
      <w:r w:rsidR="006F3807">
        <w:rPr>
          <w:bCs/>
          <w:sz w:val="28"/>
          <w:szCs w:val="28"/>
          <w:lang w:val="uk-UA" w:eastAsia="en-US"/>
        </w:rPr>
        <w:t>и  Департаменту  гуманітарної політики</w:t>
      </w:r>
      <w:r w:rsidRPr="0021534F">
        <w:rPr>
          <w:bCs/>
          <w:sz w:val="28"/>
          <w:szCs w:val="28"/>
          <w:lang w:val="uk-UA" w:eastAsia="en-US"/>
        </w:rPr>
        <w:t xml:space="preserve"> обл</w:t>
      </w:r>
      <w:r w:rsidR="006F3807">
        <w:rPr>
          <w:bCs/>
          <w:sz w:val="28"/>
          <w:szCs w:val="28"/>
          <w:lang w:val="uk-UA" w:eastAsia="en-US"/>
        </w:rPr>
        <w:t xml:space="preserve">асної </w:t>
      </w:r>
      <w:r w:rsidRPr="0021534F">
        <w:rPr>
          <w:bCs/>
          <w:sz w:val="28"/>
          <w:szCs w:val="28"/>
          <w:lang w:val="uk-UA" w:eastAsia="en-US"/>
        </w:rPr>
        <w:t>держ</w:t>
      </w:r>
      <w:r w:rsidR="006F3807">
        <w:rPr>
          <w:bCs/>
          <w:sz w:val="28"/>
          <w:szCs w:val="28"/>
          <w:lang w:val="uk-UA" w:eastAsia="en-US"/>
        </w:rPr>
        <w:t xml:space="preserve">авної адміністрації. При </w:t>
      </w:r>
      <w:r w:rsidR="006F3807">
        <w:rPr>
          <w:bCs/>
          <w:sz w:val="28"/>
          <w:szCs w:val="28"/>
          <w:lang w:val="uk-UA" w:eastAsia="en-US"/>
        </w:rPr>
        <w:lastRenderedPageBreak/>
        <w:t>цьому</w:t>
      </w:r>
      <w:r w:rsidRPr="0021534F">
        <w:rPr>
          <w:bCs/>
          <w:sz w:val="28"/>
          <w:szCs w:val="28"/>
          <w:lang w:val="uk-UA" w:eastAsia="en-US"/>
        </w:rPr>
        <w:t xml:space="preserve">  </w:t>
      </w:r>
      <w:r w:rsidRPr="0021534F">
        <w:rPr>
          <w:sz w:val="28"/>
          <w:szCs w:val="28"/>
          <w:lang w:val="uk-UA"/>
        </w:rPr>
        <w:t>забезпечено самостійність виконання завдань учнями та своєчасність і об’єктивність перевірки робіт членами журі.</w:t>
      </w:r>
    </w:p>
    <w:p w14:paraId="27523590" w14:textId="7458E710" w:rsidR="0021534F" w:rsidRPr="0021534F" w:rsidRDefault="0021534F" w:rsidP="0021534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" w:firstLine="540"/>
        <w:contextualSpacing/>
        <w:jc w:val="both"/>
        <w:rPr>
          <w:sz w:val="28"/>
          <w:szCs w:val="28"/>
          <w:lang w:val="uk-UA"/>
        </w:rPr>
      </w:pPr>
      <w:r w:rsidRPr="0021534F">
        <w:rPr>
          <w:sz w:val="28"/>
          <w:szCs w:val="28"/>
          <w:lang w:val="uk-UA"/>
        </w:rPr>
        <w:t xml:space="preserve">У повному складі були представлені команди </w:t>
      </w:r>
      <w:r w:rsidR="006F3807">
        <w:rPr>
          <w:sz w:val="28"/>
          <w:szCs w:val="28"/>
          <w:shd w:val="clear" w:color="auto" w:fill="FFFFFF"/>
          <w:lang w:val="uk-UA"/>
        </w:rPr>
        <w:t>лише двох закладів освіти:</w:t>
      </w:r>
      <w:r w:rsidRPr="0021534F">
        <w:rPr>
          <w:sz w:val="28"/>
          <w:szCs w:val="28"/>
          <w:shd w:val="clear" w:color="auto" w:fill="FFFFFF"/>
          <w:lang w:val="uk-UA"/>
        </w:rPr>
        <w:t xml:space="preserve"> </w:t>
      </w:r>
      <w:r w:rsidR="006F3807">
        <w:rPr>
          <w:sz w:val="28"/>
          <w:szCs w:val="28"/>
          <w:shd w:val="clear" w:color="auto" w:fill="FFFFFF"/>
          <w:lang w:val="uk-UA"/>
        </w:rPr>
        <w:t xml:space="preserve">КЗ </w:t>
      </w:r>
      <w:r w:rsidRPr="006F3807">
        <w:rPr>
          <w:sz w:val="28"/>
          <w:szCs w:val="28"/>
          <w:shd w:val="clear" w:color="auto" w:fill="FFFFFF"/>
          <w:lang w:val="uk-UA"/>
        </w:rPr>
        <w:t>"</w:t>
      </w:r>
      <w:r w:rsidR="006F3807" w:rsidRPr="006F3807">
        <w:rPr>
          <w:bCs/>
          <w:iCs/>
          <w:sz w:val="28"/>
          <w:szCs w:val="28"/>
          <w:shd w:val="clear" w:color="auto" w:fill="FFFFFF"/>
          <w:lang w:val="uk-UA"/>
        </w:rPr>
        <w:t>Ліцей</w:t>
      </w:r>
      <w:r w:rsidRPr="006F3807">
        <w:rPr>
          <w:sz w:val="28"/>
          <w:szCs w:val="28"/>
          <w:shd w:val="clear" w:color="auto" w:fill="FFFFFF"/>
        </w:rPr>
        <w:t> </w:t>
      </w:r>
      <w:r w:rsidR="006F3807" w:rsidRPr="006F3807">
        <w:rPr>
          <w:sz w:val="28"/>
          <w:szCs w:val="28"/>
          <w:shd w:val="clear" w:color="auto" w:fill="FFFFFF"/>
          <w:lang w:val="uk-UA"/>
        </w:rPr>
        <w:t>№1 селища</w:t>
      </w:r>
      <w:r w:rsidRPr="006F380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F3807">
        <w:rPr>
          <w:bCs/>
          <w:iCs/>
          <w:sz w:val="28"/>
          <w:szCs w:val="28"/>
          <w:shd w:val="clear" w:color="auto" w:fill="FFFFFF"/>
          <w:lang w:val="uk-UA"/>
        </w:rPr>
        <w:t>Стрижавка</w:t>
      </w:r>
      <w:proofErr w:type="spellEnd"/>
      <w:r w:rsidRPr="006F3807">
        <w:rPr>
          <w:sz w:val="28"/>
          <w:szCs w:val="28"/>
          <w:shd w:val="clear" w:color="auto" w:fill="FFFFFF"/>
          <w:lang w:val="uk-UA"/>
        </w:rPr>
        <w:t>"</w:t>
      </w:r>
      <w:r w:rsidRPr="0021534F">
        <w:rPr>
          <w:sz w:val="28"/>
          <w:szCs w:val="28"/>
          <w:lang w:val="uk-UA"/>
        </w:rPr>
        <w:t xml:space="preserve"> та </w:t>
      </w:r>
      <w:r w:rsidR="006F3807">
        <w:rPr>
          <w:sz w:val="28"/>
          <w:szCs w:val="28"/>
          <w:lang w:val="uk-UA"/>
        </w:rPr>
        <w:t>КЗ «</w:t>
      </w:r>
      <w:proofErr w:type="spellStart"/>
      <w:r w:rsidR="006F3807">
        <w:rPr>
          <w:sz w:val="28"/>
          <w:szCs w:val="28"/>
          <w:lang w:val="uk-UA"/>
        </w:rPr>
        <w:t>Мізяківсько-Хутірський</w:t>
      </w:r>
      <w:proofErr w:type="spellEnd"/>
      <w:r w:rsidR="006F3807">
        <w:rPr>
          <w:sz w:val="28"/>
          <w:szCs w:val="28"/>
          <w:lang w:val="uk-UA"/>
        </w:rPr>
        <w:t xml:space="preserve"> ліцей</w:t>
      </w:r>
      <w:r w:rsidRPr="0021534F">
        <w:rPr>
          <w:sz w:val="28"/>
          <w:szCs w:val="28"/>
          <w:lang w:val="uk-UA"/>
        </w:rPr>
        <w:t>».</w:t>
      </w:r>
    </w:p>
    <w:p w14:paraId="17DD942E" w14:textId="77777777" w:rsidR="0021534F" w:rsidRPr="0021534F" w:rsidRDefault="0021534F" w:rsidP="0021534F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"/>
        <w:contextualSpacing/>
        <w:jc w:val="both"/>
        <w:rPr>
          <w:sz w:val="10"/>
          <w:szCs w:val="10"/>
          <w:lang w:val="uk-UA"/>
        </w:rPr>
      </w:pPr>
    </w:p>
    <w:p w14:paraId="2A8A6B66" w14:textId="29CB7251" w:rsidR="0021534F" w:rsidRPr="0021534F" w:rsidRDefault="0021534F" w:rsidP="0021534F">
      <w:pPr>
        <w:widowControl w:val="0"/>
        <w:tabs>
          <w:tab w:val="left" w:pos="540"/>
          <w:tab w:val="center" w:pos="4677"/>
          <w:tab w:val="right" w:pos="9355"/>
        </w:tabs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  <w:lang w:val="uk-UA"/>
        </w:rPr>
      </w:pPr>
      <w:r w:rsidRPr="0021534F">
        <w:rPr>
          <w:sz w:val="28"/>
          <w:szCs w:val="28"/>
          <w:lang w:val="uk-UA"/>
        </w:rPr>
        <w:tab/>
        <w:t xml:space="preserve">Призові </w:t>
      </w:r>
      <w:r w:rsidR="006F3807">
        <w:rPr>
          <w:sz w:val="28"/>
          <w:szCs w:val="28"/>
          <w:lang w:val="uk-UA"/>
        </w:rPr>
        <w:t>місця отримали КЗ «Ліцей № 1 селища</w:t>
      </w:r>
      <w:r w:rsidRPr="0021534F">
        <w:rPr>
          <w:sz w:val="28"/>
          <w:szCs w:val="28"/>
          <w:lang w:val="uk-UA"/>
        </w:rPr>
        <w:t xml:space="preserve"> </w:t>
      </w:r>
      <w:proofErr w:type="spellStart"/>
      <w:r w:rsidRPr="0021534F">
        <w:rPr>
          <w:sz w:val="28"/>
          <w:szCs w:val="28"/>
          <w:lang w:val="uk-UA"/>
        </w:rPr>
        <w:t>Стрижавка</w:t>
      </w:r>
      <w:proofErr w:type="spellEnd"/>
      <w:r w:rsidRPr="0021534F">
        <w:rPr>
          <w:sz w:val="28"/>
          <w:szCs w:val="28"/>
          <w:lang w:val="uk-UA"/>
        </w:rPr>
        <w:t>» (дві учениці), КЗ «</w:t>
      </w:r>
      <w:proofErr w:type="spellStart"/>
      <w:r w:rsidRPr="0021534F">
        <w:rPr>
          <w:sz w:val="28"/>
          <w:szCs w:val="28"/>
          <w:lang w:val="uk-UA"/>
        </w:rPr>
        <w:t>Мізяківсько-Ху</w:t>
      </w:r>
      <w:r w:rsidR="006F3807">
        <w:rPr>
          <w:sz w:val="28"/>
          <w:szCs w:val="28"/>
          <w:lang w:val="uk-UA"/>
        </w:rPr>
        <w:t>тірський</w:t>
      </w:r>
      <w:proofErr w:type="spellEnd"/>
      <w:r w:rsidR="006F3807">
        <w:rPr>
          <w:sz w:val="28"/>
          <w:szCs w:val="28"/>
          <w:lang w:val="uk-UA"/>
        </w:rPr>
        <w:t xml:space="preserve"> ліцей» (одна учасниця) та</w:t>
      </w:r>
      <w:r w:rsidRPr="0021534F">
        <w:rPr>
          <w:sz w:val="28"/>
          <w:szCs w:val="28"/>
          <w:lang w:val="uk-UA"/>
        </w:rPr>
        <w:t xml:space="preserve"> КЗ «</w:t>
      </w:r>
      <w:proofErr w:type="spellStart"/>
      <w:r w:rsidRPr="0021534F">
        <w:rPr>
          <w:sz w:val="28"/>
          <w:szCs w:val="28"/>
          <w:lang w:val="uk-UA"/>
        </w:rPr>
        <w:t>Пеньківський</w:t>
      </w:r>
      <w:proofErr w:type="spellEnd"/>
      <w:r w:rsidRPr="0021534F">
        <w:rPr>
          <w:sz w:val="28"/>
          <w:szCs w:val="28"/>
          <w:lang w:val="uk-UA"/>
        </w:rPr>
        <w:t xml:space="preserve"> ліцей» (один учень).</w:t>
      </w:r>
    </w:p>
    <w:p w14:paraId="1B46F4DC" w14:textId="21F8A18B" w:rsidR="0021534F" w:rsidRPr="006F3807" w:rsidRDefault="0021534F" w:rsidP="0021534F">
      <w:pPr>
        <w:widowControl w:val="0"/>
        <w:tabs>
          <w:tab w:val="left" w:pos="540"/>
          <w:tab w:val="center" w:pos="4677"/>
          <w:tab w:val="right" w:pos="9355"/>
        </w:tabs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  <w:lang w:val="uk-UA"/>
        </w:rPr>
      </w:pPr>
      <w:r w:rsidRPr="0021534F">
        <w:rPr>
          <w:color w:val="FF0000"/>
          <w:sz w:val="28"/>
          <w:szCs w:val="28"/>
          <w:lang w:val="uk-UA"/>
        </w:rPr>
        <w:t xml:space="preserve">       </w:t>
      </w:r>
      <w:r w:rsidRPr="006F3807">
        <w:rPr>
          <w:sz w:val="28"/>
          <w:szCs w:val="28"/>
          <w:lang w:val="uk-UA"/>
        </w:rPr>
        <w:t>При перевірці ро</w:t>
      </w:r>
      <w:r w:rsidR="006F3807">
        <w:rPr>
          <w:sz w:val="28"/>
          <w:szCs w:val="28"/>
          <w:lang w:val="uk-UA"/>
        </w:rPr>
        <w:t>біт членами журі виявлено</w:t>
      </w:r>
      <w:r w:rsidR="006F3807" w:rsidRPr="006F3807">
        <w:rPr>
          <w:sz w:val="28"/>
          <w:szCs w:val="28"/>
          <w:lang w:val="uk-UA"/>
        </w:rPr>
        <w:t>, що з 12 учасників олімпіади відсоток тих, хто виконав більше третини завдань та зміг би претендувати на призове місце</w:t>
      </w:r>
      <w:r w:rsidRPr="006F3807">
        <w:rPr>
          <w:sz w:val="28"/>
          <w:szCs w:val="28"/>
          <w:lang w:val="uk-UA"/>
        </w:rPr>
        <w:t xml:space="preserve"> в ІІ етапі</w:t>
      </w:r>
      <w:r w:rsidR="006F3807">
        <w:rPr>
          <w:sz w:val="28"/>
          <w:szCs w:val="28"/>
          <w:lang w:val="uk-UA"/>
        </w:rPr>
        <w:t xml:space="preserve"> за наявності більшої кількості учасників олімпіади</w:t>
      </w:r>
      <w:r w:rsidRPr="006F3807">
        <w:rPr>
          <w:sz w:val="28"/>
          <w:szCs w:val="28"/>
          <w:lang w:val="uk-UA"/>
        </w:rPr>
        <w:t>, результат  такий: 9 клас –</w:t>
      </w:r>
      <w:r w:rsidR="006F3807">
        <w:rPr>
          <w:sz w:val="28"/>
          <w:szCs w:val="28"/>
          <w:lang w:val="uk-UA"/>
        </w:rPr>
        <w:t xml:space="preserve"> </w:t>
      </w:r>
      <w:r w:rsidRPr="006F3807">
        <w:rPr>
          <w:sz w:val="28"/>
          <w:szCs w:val="28"/>
          <w:lang w:val="uk-UA"/>
        </w:rPr>
        <w:t>п</w:t>
      </w:r>
      <w:r w:rsidR="006F3807">
        <w:rPr>
          <w:sz w:val="28"/>
          <w:szCs w:val="28"/>
          <w:lang w:val="uk-UA"/>
        </w:rPr>
        <w:t xml:space="preserve">одолали 30% бар’єр  двоє учнів з п’яти, 10 клас – двоє учасників з чотирьох, а </w:t>
      </w:r>
      <w:proofErr w:type="spellStart"/>
      <w:r w:rsidR="006F3807">
        <w:rPr>
          <w:sz w:val="28"/>
          <w:szCs w:val="28"/>
          <w:lang w:val="uk-UA"/>
        </w:rPr>
        <w:t>одинадцятикласники</w:t>
      </w:r>
      <w:proofErr w:type="spellEnd"/>
      <w:r w:rsidR="006F3807">
        <w:rPr>
          <w:sz w:val="28"/>
          <w:szCs w:val="28"/>
          <w:lang w:val="uk-UA"/>
        </w:rPr>
        <w:t xml:space="preserve"> </w:t>
      </w:r>
      <w:r w:rsidRPr="006F3807">
        <w:rPr>
          <w:sz w:val="28"/>
          <w:szCs w:val="28"/>
          <w:lang w:val="uk-UA"/>
        </w:rPr>
        <w:t xml:space="preserve">показали </w:t>
      </w:r>
      <w:r w:rsidR="006F3807">
        <w:rPr>
          <w:sz w:val="28"/>
          <w:szCs w:val="28"/>
          <w:lang w:val="uk-UA"/>
        </w:rPr>
        <w:t>найкращий відсотковий результат – троє з трьох.</w:t>
      </w:r>
      <w:r w:rsidRPr="006F3807">
        <w:rPr>
          <w:sz w:val="28"/>
          <w:szCs w:val="28"/>
          <w:lang w:val="uk-UA"/>
        </w:rPr>
        <w:t xml:space="preserve"> В цілому 30% бар’єр подолали семеро старшокласників, що від загальної кількості учасників складає 58% , з </w:t>
      </w:r>
      <w:r w:rsidR="00ED6BA0">
        <w:rPr>
          <w:sz w:val="28"/>
          <w:szCs w:val="28"/>
          <w:lang w:val="uk-UA"/>
        </w:rPr>
        <w:t>них: в 9 класах – 40%, серед десятикласників – 50%, а в 11 класах – 100%.</w:t>
      </w:r>
    </w:p>
    <w:p w14:paraId="0C2C565F" w14:textId="7F22B760" w:rsidR="0021534F" w:rsidRPr="006F3807" w:rsidRDefault="00ED6BA0" w:rsidP="0021534F">
      <w:pPr>
        <w:widowControl w:val="0"/>
        <w:tabs>
          <w:tab w:val="left" w:pos="540"/>
          <w:tab w:val="center" w:pos="4677"/>
          <w:tab w:val="right" w:pos="9355"/>
        </w:tabs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  <w:t>Більше 50% запропонованих завдань вірно виконали 3 здобувачі освіти</w:t>
      </w:r>
      <w:r w:rsidR="0021534F" w:rsidRPr="006F3807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учениці КЗ </w:t>
      </w:r>
      <w:r w:rsidR="0021534F" w:rsidRPr="00ED6BA0">
        <w:rPr>
          <w:sz w:val="28"/>
          <w:szCs w:val="28"/>
          <w:shd w:val="clear" w:color="auto" w:fill="FFFFFF"/>
          <w:lang w:val="uk-UA"/>
        </w:rPr>
        <w:t>"</w:t>
      </w:r>
      <w:r>
        <w:rPr>
          <w:bCs/>
          <w:iCs/>
          <w:sz w:val="28"/>
          <w:szCs w:val="28"/>
          <w:shd w:val="clear" w:color="auto" w:fill="FFFFFF"/>
          <w:lang w:val="uk-UA"/>
        </w:rPr>
        <w:t>Ліцей</w:t>
      </w:r>
      <w:r w:rsidR="0021534F" w:rsidRPr="00ED6BA0">
        <w:rPr>
          <w:sz w:val="28"/>
          <w:szCs w:val="28"/>
          <w:shd w:val="clear" w:color="auto" w:fill="FFFFFF"/>
        </w:rPr>
        <w:t> </w:t>
      </w:r>
      <w:r w:rsidRPr="00ED6BA0">
        <w:rPr>
          <w:sz w:val="28"/>
          <w:szCs w:val="28"/>
          <w:shd w:val="clear" w:color="auto" w:fill="FFFFFF"/>
          <w:lang w:val="uk-UA"/>
        </w:rPr>
        <w:t xml:space="preserve">№1 селища </w:t>
      </w:r>
      <w:r w:rsidR="0021534F" w:rsidRPr="00ED6BA0">
        <w:rPr>
          <w:sz w:val="28"/>
          <w:szCs w:val="28"/>
          <w:shd w:val="clear" w:color="auto" w:fill="FFFFFF"/>
        </w:rPr>
        <w:t> </w:t>
      </w:r>
      <w:proofErr w:type="spellStart"/>
      <w:r w:rsidR="0021534F" w:rsidRPr="00ED6BA0">
        <w:rPr>
          <w:bCs/>
          <w:iCs/>
          <w:sz w:val="28"/>
          <w:szCs w:val="28"/>
          <w:shd w:val="clear" w:color="auto" w:fill="FFFFFF"/>
          <w:lang w:val="uk-UA"/>
        </w:rPr>
        <w:t>Стрижавка</w:t>
      </w:r>
      <w:proofErr w:type="spellEnd"/>
      <w:r w:rsidR="0021534F" w:rsidRPr="00ED6BA0">
        <w:rPr>
          <w:sz w:val="28"/>
          <w:szCs w:val="28"/>
          <w:shd w:val="clear" w:color="auto" w:fill="FFFFFF"/>
        </w:rPr>
        <w:t> </w:t>
      </w:r>
      <w:r w:rsidR="0021534F" w:rsidRPr="00ED6BA0">
        <w:rPr>
          <w:sz w:val="28"/>
          <w:szCs w:val="28"/>
          <w:shd w:val="clear" w:color="auto" w:fill="FFFFFF"/>
          <w:lang w:val="uk-UA"/>
        </w:rPr>
        <w:t>"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1534F" w:rsidRPr="006F3807">
        <w:rPr>
          <w:sz w:val="28"/>
          <w:szCs w:val="28"/>
          <w:shd w:val="clear" w:color="auto" w:fill="FFFFFF"/>
          <w:lang w:val="uk-UA"/>
        </w:rPr>
        <w:t>Самчук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Марія (61%) та  Петренко Ірина (54%) та учениця КЗ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Мізяківсько-Хутірський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ліцей» </w:t>
      </w:r>
      <w:proofErr w:type="spellStart"/>
      <w:r>
        <w:rPr>
          <w:sz w:val="28"/>
          <w:szCs w:val="28"/>
          <w:shd w:val="clear" w:color="auto" w:fill="FFFFFF"/>
          <w:lang w:val="uk-UA"/>
        </w:rPr>
        <w:t>Долгова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Маріна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(57%), що дорівнює</w:t>
      </w:r>
      <w:r w:rsidR="0021534F" w:rsidRPr="006F3807">
        <w:rPr>
          <w:sz w:val="28"/>
          <w:szCs w:val="28"/>
          <w:shd w:val="clear" w:color="auto" w:fill="FFFFFF"/>
          <w:lang w:val="uk-UA"/>
        </w:rPr>
        <w:t xml:space="preserve"> 25% ві</w:t>
      </w:r>
      <w:r>
        <w:rPr>
          <w:sz w:val="28"/>
          <w:szCs w:val="28"/>
          <w:shd w:val="clear" w:color="auto" w:fill="FFFFFF"/>
          <w:lang w:val="uk-UA"/>
        </w:rPr>
        <w:t>д загальної кількості учасників олімпіади.</w:t>
      </w:r>
    </w:p>
    <w:p w14:paraId="102DFADC" w14:textId="592D864E" w:rsidR="00614679" w:rsidRPr="0021534F" w:rsidRDefault="00ED6BA0" w:rsidP="0061467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Варто зазначити, що переважна більшість учнів надали відповіді на тестові завдання</w:t>
      </w:r>
      <w:r w:rsidR="0021534F" w:rsidRPr="0021534F">
        <w:rPr>
          <w:sz w:val="28"/>
          <w:szCs w:val="28"/>
          <w:lang w:val="uk-UA"/>
        </w:rPr>
        <w:t>. Проте</w:t>
      </w:r>
      <w:r>
        <w:rPr>
          <w:sz w:val="28"/>
          <w:szCs w:val="28"/>
          <w:lang w:val="uk-UA"/>
        </w:rPr>
        <w:t>, при виконанні завдання, де необхідно було дати визначення понять,</w:t>
      </w:r>
      <w:r w:rsidR="0021534F" w:rsidRPr="0021534F">
        <w:rPr>
          <w:sz w:val="28"/>
          <w:szCs w:val="28"/>
          <w:lang w:val="uk-UA"/>
        </w:rPr>
        <w:t xml:space="preserve"> виявилось, </w:t>
      </w:r>
      <w:r>
        <w:rPr>
          <w:sz w:val="28"/>
          <w:szCs w:val="28"/>
          <w:lang w:val="uk-UA"/>
        </w:rPr>
        <w:t xml:space="preserve">що чимало старшокласників </w:t>
      </w:r>
      <w:r w:rsidR="0021534F" w:rsidRPr="0021534F">
        <w:rPr>
          <w:sz w:val="28"/>
          <w:szCs w:val="28"/>
          <w:lang w:val="uk-UA"/>
        </w:rPr>
        <w:t xml:space="preserve">не володіють </w:t>
      </w:r>
      <w:r>
        <w:rPr>
          <w:sz w:val="28"/>
          <w:szCs w:val="28"/>
          <w:lang w:val="uk-UA"/>
        </w:rPr>
        <w:t xml:space="preserve">належним чином </w:t>
      </w:r>
      <w:r w:rsidR="0021534F" w:rsidRPr="0021534F">
        <w:rPr>
          <w:sz w:val="28"/>
          <w:szCs w:val="28"/>
          <w:lang w:val="uk-UA"/>
        </w:rPr>
        <w:t>юридичною термінологією, хоча й чимало завдань виходили далеко «за межі» шк</w:t>
      </w:r>
      <w:r>
        <w:rPr>
          <w:sz w:val="28"/>
          <w:szCs w:val="28"/>
          <w:lang w:val="uk-UA"/>
        </w:rPr>
        <w:t>ільної програми з правознавства та</w:t>
      </w:r>
      <w:r w:rsidR="0021534F" w:rsidRPr="0021534F">
        <w:rPr>
          <w:sz w:val="28"/>
          <w:szCs w:val="28"/>
          <w:lang w:val="uk-UA"/>
        </w:rPr>
        <w:t xml:space="preserve"> включали термінологію, яка вивчається у спеціаліз</w:t>
      </w:r>
      <w:r>
        <w:rPr>
          <w:sz w:val="28"/>
          <w:szCs w:val="28"/>
          <w:lang w:val="uk-UA"/>
        </w:rPr>
        <w:t>ованих юридичних заклад</w:t>
      </w:r>
      <w:r w:rsidR="00FD0ED9">
        <w:rPr>
          <w:sz w:val="28"/>
          <w:szCs w:val="28"/>
          <w:lang w:val="uk-UA"/>
        </w:rPr>
        <w:t>ах.  Більшості учасників олімпіади</w:t>
      </w:r>
      <w:r>
        <w:rPr>
          <w:sz w:val="28"/>
          <w:szCs w:val="28"/>
          <w:lang w:val="uk-UA"/>
        </w:rPr>
        <w:t xml:space="preserve"> не</w:t>
      </w:r>
      <w:r w:rsidR="00FD0ED9">
        <w:rPr>
          <w:sz w:val="28"/>
          <w:szCs w:val="28"/>
          <w:lang w:val="uk-UA"/>
        </w:rPr>
        <w:t xml:space="preserve"> вдалося чітко та лаконічно надати визначення юридичним термінам, здобувачі освіти</w:t>
      </w:r>
      <w:r w:rsidR="0021534F" w:rsidRPr="0021534F">
        <w:rPr>
          <w:sz w:val="28"/>
          <w:szCs w:val="28"/>
          <w:lang w:val="uk-UA"/>
        </w:rPr>
        <w:t xml:space="preserve"> мають слабкі навички порівняльної характеристики та критичного мислення. </w:t>
      </w:r>
      <w:r w:rsidR="00614679">
        <w:rPr>
          <w:sz w:val="28"/>
          <w:szCs w:val="28"/>
          <w:lang w:val="uk-UA"/>
        </w:rPr>
        <w:t>У здобувачів освіти</w:t>
      </w:r>
      <w:r w:rsidR="00614679" w:rsidRPr="0021534F">
        <w:rPr>
          <w:sz w:val="28"/>
          <w:szCs w:val="28"/>
          <w:lang w:val="uk-UA"/>
        </w:rPr>
        <w:t xml:space="preserve"> відсутнє чітке розуміння таких понять як «крайня необхідність» і «необхідна оборона», «юридична відпов</w:t>
      </w:r>
      <w:r w:rsidR="00614679">
        <w:rPr>
          <w:sz w:val="28"/>
          <w:szCs w:val="28"/>
          <w:lang w:val="uk-UA"/>
        </w:rPr>
        <w:t>ідальність», «типи держав» і т.п</w:t>
      </w:r>
      <w:r w:rsidR="00614679" w:rsidRPr="0021534F">
        <w:rPr>
          <w:sz w:val="28"/>
          <w:szCs w:val="28"/>
          <w:lang w:val="uk-UA"/>
        </w:rPr>
        <w:t xml:space="preserve">. </w:t>
      </w:r>
    </w:p>
    <w:p w14:paraId="572AACBB" w14:textId="590F632F" w:rsidR="0021534F" w:rsidRPr="0021534F" w:rsidRDefault="00FD0ED9" w:rsidP="0021534F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Усі </w:t>
      </w:r>
      <w:proofErr w:type="spellStart"/>
      <w:r>
        <w:rPr>
          <w:sz w:val="28"/>
          <w:szCs w:val="28"/>
          <w:lang w:val="uk-UA"/>
        </w:rPr>
        <w:t>одинадцятикласники</w:t>
      </w:r>
      <w:proofErr w:type="spellEnd"/>
      <w:r>
        <w:rPr>
          <w:sz w:val="28"/>
          <w:szCs w:val="28"/>
          <w:lang w:val="uk-UA"/>
        </w:rPr>
        <w:t xml:space="preserve"> у завданні олімпіади, де потрібно було заповнити пропуски у тексті, припустилися багатьох</w:t>
      </w:r>
      <w:r w:rsidR="0021534F" w:rsidRPr="0021534F">
        <w:rPr>
          <w:sz w:val="28"/>
          <w:szCs w:val="28"/>
          <w:lang w:val="uk-UA"/>
        </w:rPr>
        <w:t xml:space="preserve"> помилок, не розуміючи, як працює державна бюджетна систе</w:t>
      </w:r>
      <w:r>
        <w:rPr>
          <w:sz w:val="28"/>
          <w:szCs w:val="28"/>
          <w:lang w:val="uk-UA"/>
        </w:rPr>
        <w:t>ма України, адже ця тема в шкільній програмі представлена поверхнево та не включає</w:t>
      </w:r>
      <w:r w:rsidR="0021534F" w:rsidRPr="0021534F">
        <w:rPr>
          <w:sz w:val="28"/>
          <w:szCs w:val="28"/>
          <w:lang w:val="uk-UA"/>
        </w:rPr>
        <w:t xml:space="preserve"> в себе таких питань як «профіцит бюджету», «резервний фонд бюджету», «з</w:t>
      </w:r>
      <w:r>
        <w:rPr>
          <w:sz w:val="28"/>
          <w:szCs w:val="28"/>
          <w:lang w:val="uk-UA"/>
        </w:rPr>
        <w:t>агальний та спеціальний фонди» та т</w:t>
      </w:r>
      <w:r w:rsidR="006079A2">
        <w:rPr>
          <w:sz w:val="28"/>
          <w:szCs w:val="28"/>
          <w:lang w:val="uk-UA"/>
        </w:rPr>
        <w:t xml:space="preserve">.п. </w:t>
      </w:r>
    </w:p>
    <w:p w14:paraId="1B3177A6" w14:textId="463046E5" w:rsidR="0021534F" w:rsidRPr="0021534F" w:rsidRDefault="006079A2" w:rsidP="0021534F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52D0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У</w:t>
      </w:r>
      <w:r w:rsidR="0021534F" w:rsidRPr="0021534F">
        <w:rPr>
          <w:sz w:val="28"/>
          <w:szCs w:val="28"/>
          <w:lang w:val="uk-UA"/>
        </w:rPr>
        <w:t xml:space="preserve"> попередні навчальні роки під час написання </w:t>
      </w:r>
      <w:proofErr w:type="spellStart"/>
      <w:r w:rsidR="0021534F" w:rsidRPr="0021534F">
        <w:rPr>
          <w:sz w:val="28"/>
          <w:szCs w:val="28"/>
          <w:lang w:val="uk-UA"/>
        </w:rPr>
        <w:t>олімпіадних</w:t>
      </w:r>
      <w:proofErr w:type="spellEnd"/>
      <w:r w:rsidR="0021534F" w:rsidRPr="002153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робіт найбільші труднощі в учасників</w:t>
      </w:r>
      <w:r w:rsidR="0021534F" w:rsidRPr="0021534F">
        <w:rPr>
          <w:sz w:val="28"/>
          <w:szCs w:val="28"/>
          <w:lang w:val="uk-UA"/>
        </w:rPr>
        <w:t xml:space="preserve"> викли</w:t>
      </w:r>
      <w:r>
        <w:rPr>
          <w:sz w:val="28"/>
          <w:szCs w:val="28"/>
          <w:lang w:val="uk-UA"/>
        </w:rPr>
        <w:t>кали правові задачі, в яких здобувачі освіти</w:t>
      </w:r>
      <w:r w:rsidR="0021534F" w:rsidRPr="0021534F">
        <w:rPr>
          <w:sz w:val="28"/>
          <w:szCs w:val="28"/>
          <w:lang w:val="uk-UA"/>
        </w:rPr>
        <w:t xml:space="preserve"> не могли правильно визначити галузь права, </w:t>
      </w:r>
      <w:r>
        <w:rPr>
          <w:sz w:val="28"/>
          <w:szCs w:val="28"/>
          <w:lang w:val="uk-UA"/>
        </w:rPr>
        <w:t>та як наслідок з</w:t>
      </w:r>
      <w:r w:rsidRPr="006079A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являлися невірні відповіді </w:t>
      </w:r>
      <w:r w:rsidR="0021534F" w:rsidRPr="0021534F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всі питання правових ситуацій. У</w:t>
      </w:r>
      <w:r w:rsidR="0021534F" w:rsidRPr="0021534F">
        <w:rPr>
          <w:sz w:val="28"/>
          <w:szCs w:val="28"/>
          <w:lang w:val="uk-UA"/>
        </w:rPr>
        <w:t xml:space="preserve"> 2024-2025 </w:t>
      </w:r>
      <w:proofErr w:type="spellStart"/>
      <w:r w:rsidR="0021534F" w:rsidRPr="0021534F">
        <w:rPr>
          <w:sz w:val="28"/>
          <w:szCs w:val="28"/>
          <w:lang w:val="uk-UA"/>
        </w:rPr>
        <w:t>н.р</w:t>
      </w:r>
      <w:proofErr w:type="spellEnd"/>
      <w:r w:rsidR="0021534F" w:rsidRPr="0021534F">
        <w:rPr>
          <w:sz w:val="28"/>
          <w:szCs w:val="28"/>
          <w:lang w:val="uk-UA"/>
        </w:rPr>
        <w:t>. результат у вирішенні даної пробле</w:t>
      </w:r>
      <w:r>
        <w:rPr>
          <w:sz w:val="28"/>
          <w:szCs w:val="28"/>
          <w:lang w:val="uk-UA"/>
        </w:rPr>
        <w:t>ми значно покращився, особливо серед учасників вікової категорії 10-11 класів. З</w:t>
      </w:r>
      <w:r w:rsidR="0021534F" w:rsidRPr="0021534F">
        <w:rPr>
          <w:sz w:val="28"/>
          <w:szCs w:val="28"/>
          <w:lang w:val="uk-UA"/>
        </w:rPr>
        <w:t xml:space="preserve"> 20 можливих балів двоє десят</w:t>
      </w:r>
      <w:r>
        <w:rPr>
          <w:sz w:val="28"/>
          <w:szCs w:val="28"/>
          <w:lang w:val="uk-UA"/>
        </w:rPr>
        <w:t>икласників набрали відповідно 19 та</w:t>
      </w:r>
      <w:r w:rsidR="0021534F" w:rsidRPr="0021534F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8 балів,  а </w:t>
      </w:r>
      <w:proofErr w:type="spellStart"/>
      <w:r>
        <w:rPr>
          <w:sz w:val="28"/>
          <w:szCs w:val="28"/>
          <w:lang w:val="uk-UA"/>
        </w:rPr>
        <w:t>одинадцятикласники</w:t>
      </w:r>
      <w:proofErr w:type="spellEnd"/>
      <w:r w:rsidR="0021534F" w:rsidRPr="0021534F">
        <w:rPr>
          <w:sz w:val="28"/>
          <w:szCs w:val="28"/>
          <w:lang w:val="uk-UA"/>
        </w:rPr>
        <w:t xml:space="preserve"> – 18, 17 та 12 бал</w:t>
      </w:r>
      <w:r>
        <w:rPr>
          <w:sz w:val="28"/>
          <w:szCs w:val="28"/>
          <w:lang w:val="uk-UA"/>
        </w:rPr>
        <w:t>ів з 20 можливих. При цьому відповіді були вірні, чіткі, зрозумілі та  грамотні.</w:t>
      </w:r>
    </w:p>
    <w:p w14:paraId="53C7DC7E" w14:textId="5946F2FE" w:rsidR="0021534F" w:rsidRPr="006079A2" w:rsidRDefault="006079A2" w:rsidP="006079A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="00552D00">
        <w:rPr>
          <w:sz w:val="28"/>
          <w:szCs w:val="28"/>
          <w:lang w:val="uk-UA"/>
        </w:rPr>
        <w:t>У</w:t>
      </w:r>
      <w:r w:rsidRPr="006079A2">
        <w:rPr>
          <w:sz w:val="28"/>
          <w:szCs w:val="28"/>
          <w:lang w:val="uk-UA"/>
        </w:rPr>
        <w:t xml:space="preserve"> дев</w:t>
      </w:r>
      <w:r w:rsidRPr="00552D00">
        <w:rPr>
          <w:sz w:val="28"/>
          <w:szCs w:val="28"/>
          <w:lang w:val="uk-UA"/>
        </w:rPr>
        <w:t>'</w:t>
      </w:r>
      <w:r w:rsidRPr="006079A2">
        <w:rPr>
          <w:sz w:val="28"/>
          <w:szCs w:val="28"/>
          <w:lang w:val="uk-UA"/>
        </w:rPr>
        <w:t>ятикласників</w:t>
      </w:r>
      <w:r w:rsidR="0021534F" w:rsidRPr="006079A2">
        <w:rPr>
          <w:sz w:val="28"/>
          <w:szCs w:val="28"/>
          <w:lang w:val="uk-UA"/>
        </w:rPr>
        <w:t xml:space="preserve"> </w:t>
      </w:r>
      <w:r w:rsidR="00552D00">
        <w:rPr>
          <w:sz w:val="28"/>
          <w:szCs w:val="28"/>
          <w:lang w:val="uk-UA"/>
        </w:rPr>
        <w:t>викликало труднощі встановлення галузі права у правових задачах, адже дана тема за навчальної програмою вивчається лише у</w:t>
      </w:r>
      <w:r w:rsidR="0021534F" w:rsidRPr="006079A2">
        <w:rPr>
          <w:sz w:val="28"/>
          <w:szCs w:val="28"/>
          <w:lang w:val="uk-UA"/>
        </w:rPr>
        <w:t xml:space="preserve"> </w:t>
      </w:r>
      <w:r w:rsidR="0021534F" w:rsidRPr="006079A2">
        <w:rPr>
          <w:sz w:val="28"/>
          <w:szCs w:val="28"/>
          <w:lang w:val="uk-UA"/>
        </w:rPr>
        <w:lastRenderedPageBreak/>
        <w:t>ІІ семестрі.  Вирішуючи правову</w:t>
      </w:r>
      <w:r w:rsidR="00552D00">
        <w:rPr>
          <w:sz w:val="28"/>
          <w:szCs w:val="28"/>
          <w:lang w:val="uk-UA"/>
        </w:rPr>
        <w:t xml:space="preserve"> задачу ІІ етапу олімпіади, здобувачі освіти</w:t>
      </w:r>
      <w:r w:rsidR="0021534F" w:rsidRPr="006079A2">
        <w:rPr>
          <w:sz w:val="28"/>
          <w:szCs w:val="28"/>
          <w:lang w:val="uk-UA"/>
        </w:rPr>
        <w:t xml:space="preserve"> помилились у визначені галузі права: вказали на адміністративне правопорушення замість кримінального злочину, хоча в даній правовій ситуації </w:t>
      </w:r>
      <w:r w:rsidR="00552D00">
        <w:rPr>
          <w:sz w:val="28"/>
          <w:szCs w:val="28"/>
          <w:lang w:val="uk-UA"/>
        </w:rPr>
        <w:t xml:space="preserve">була передбачена </w:t>
      </w:r>
      <w:r w:rsidR="0021534F" w:rsidRPr="006079A2">
        <w:rPr>
          <w:sz w:val="28"/>
          <w:szCs w:val="28"/>
          <w:lang w:val="uk-UA"/>
        </w:rPr>
        <w:t xml:space="preserve">кримінальна відповідальність. З 10 </w:t>
      </w:r>
      <w:r w:rsidR="00552D00">
        <w:rPr>
          <w:sz w:val="28"/>
          <w:szCs w:val="28"/>
          <w:lang w:val="uk-UA"/>
        </w:rPr>
        <w:t>можливих балів лише одна учасниця</w:t>
      </w:r>
      <w:r w:rsidR="0021534F" w:rsidRPr="006079A2">
        <w:rPr>
          <w:sz w:val="28"/>
          <w:szCs w:val="28"/>
          <w:lang w:val="uk-UA"/>
        </w:rPr>
        <w:t xml:space="preserve"> набрала 5 б</w:t>
      </w:r>
      <w:r w:rsidR="00552D00">
        <w:rPr>
          <w:sz w:val="28"/>
          <w:szCs w:val="28"/>
          <w:lang w:val="uk-UA"/>
        </w:rPr>
        <w:t>алів,  ще одна дев’ятикласниця отримала</w:t>
      </w:r>
      <w:r w:rsidR="0021534F" w:rsidRPr="006079A2">
        <w:rPr>
          <w:sz w:val="28"/>
          <w:szCs w:val="28"/>
          <w:lang w:val="uk-UA"/>
        </w:rPr>
        <w:t xml:space="preserve"> 3</w:t>
      </w:r>
      <w:r w:rsidR="00552D00">
        <w:rPr>
          <w:sz w:val="28"/>
          <w:szCs w:val="28"/>
          <w:lang w:val="uk-UA"/>
        </w:rPr>
        <w:t xml:space="preserve"> </w:t>
      </w:r>
      <w:r w:rsidR="0021534F" w:rsidRPr="006079A2">
        <w:rPr>
          <w:sz w:val="28"/>
          <w:szCs w:val="28"/>
          <w:lang w:val="uk-UA"/>
        </w:rPr>
        <w:t>бали, решта – по 1 балу, що є вкрай низьким результатом.</w:t>
      </w:r>
    </w:p>
    <w:p w14:paraId="3562A8AA" w14:textId="6C5D8874" w:rsidR="0021534F" w:rsidRPr="0021534F" w:rsidRDefault="00552D00" w:rsidP="0021534F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десятикласників</w:t>
      </w:r>
      <w:r w:rsidR="0021534F" w:rsidRPr="0021534F">
        <w:rPr>
          <w:sz w:val="28"/>
          <w:szCs w:val="28"/>
          <w:lang w:val="uk-UA"/>
        </w:rPr>
        <w:t xml:space="preserve"> з пра</w:t>
      </w:r>
      <w:r>
        <w:rPr>
          <w:sz w:val="28"/>
          <w:szCs w:val="28"/>
          <w:lang w:val="uk-UA"/>
        </w:rPr>
        <w:t xml:space="preserve">вовими задачами добре впоралися двоє учнів, що склало 50% від загальної кількості учасників цієї вікової категорії; серед </w:t>
      </w:r>
      <w:proofErr w:type="spellStart"/>
      <w:r>
        <w:rPr>
          <w:sz w:val="28"/>
          <w:szCs w:val="28"/>
          <w:lang w:val="uk-UA"/>
        </w:rPr>
        <w:t>одинадцятикласниць</w:t>
      </w:r>
      <w:proofErr w:type="spellEnd"/>
      <w:r>
        <w:rPr>
          <w:sz w:val="28"/>
          <w:szCs w:val="28"/>
          <w:lang w:val="uk-UA"/>
        </w:rPr>
        <w:t xml:space="preserve"> </w:t>
      </w:r>
      <w:r w:rsidR="0021534F" w:rsidRPr="0021534F">
        <w:rPr>
          <w:sz w:val="28"/>
          <w:szCs w:val="28"/>
          <w:lang w:val="uk-UA"/>
        </w:rPr>
        <w:t xml:space="preserve">всі троє </w:t>
      </w:r>
      <w:r>
        <w:rPr>
          <w:sz w:val="28"/>
          <w:szCs w:val="28"/>
          <w:lang w:val="uk-UA"/>
        </w:rPr>
        <w:t>надали вірні відповіді (100%), а</w:t>
      </w:r>
      <w:r w:rsidR="0021534F" w:rsidRPr="0021534F">
        <w:rPr>
          <w:sz w:val="28"/>
          <w:szCs w:val="28"/>
          <w:lang w:val="uk-UA"/>
        </w:rPr>
        <w:t xml:space="preserve"> двоє </w:t>
      </w:r>
      <w:r>
        <w:rPr>
          <w:sz w:val="28"/>
          <w:szCs w:val="28"/>
          <w:lang w:val="uk-UA"/>
        </w:rPr>
        <w:t>з них – повні відповіді.</w:t>
      </w:r>
    </w:p>
    <w:p w14:paraId="7EBFFB5B" w14:textId="33753883" w:rsidR="0021534F" w:rsidRPr="00614679" w:rsidRDefault="00FD0ED9" w:rsidP="00614679">
      <w:pPr>
        <w:ind w:firstLine="708"/>
        <w:contextualSpacing/>
        <w:jc w:val="both"/>
        <w:rPr>
          <w:sz w:val="28"/>
          <w:szCs w:val="28"/>
          <w:lang w:val="uk-UA"/>
        </w:rPr>
      </w:pPr>
      <w:r w:rsidRPr="0021534F">
        <w:rPr>
          <w:sz w:val="28"/>
          <w:szCs w:val="22"/>
        </w:rPr>
        <w:t xml:space="preserve">При </w:t>
      </w:r>
      <w:r w:rsidR="00DB0036">
        <w:rPr>
          <w:sz w:val="28"/>
          <w:szCs w:val="22"/>
          <w:lang w:val="uk-UA"/>
        </w:rPr>
        <w:t>цьому</w:t>
      </w:r>
      <w:r w:rsidR="00552D00">
        <w:rPr>
          <w:sz w:val="28"/>
          <w:szCs w:val="22"/>
          <w:lang w:val="uk-UA"/>
        </w:rPr>
        <w:t xml:space="preserve"> необхідно зазначити, що при </w:t>
      </w:r>
      <w:proofErr w:type="spellStart"/>
      <w:r w:rsidRPr="0021534F">
        <w:rPr>
          <w:sz w:val="28"/>
          <w:szCs w:val="22"/>
        </w:rPr>
        <w:t>вивчен</w:t>
      </w:r>
      <w:proofErr w:type="spellEnd"/>
      <w:r w:rsidRPr="0021534F">
        <w:rPr>
          <w:sz w:val="28"/>
          <w:szCs w:val="22"/>
          <w:lang w:val="uk-UA"/>
        </w:rPr>
        <w:t xml:space="preserve">ні тем з правознавства учителям </w:t>
      </w:r>
      <w:proofErr w:type="spellStart"/>
      <w:r w:rsidRPr="0021534F">
        <w:rPr>
          <w:sz w:val="28"/>
          <w:szCs w:val="22"/>
        </w:rPr>
        <w:t>варто</w:t>
      </w:r>
      <w:proofErr w:type="spellEnd"/>
      <w:r w:rsidRPr="0021534F">
        <w:rPr>
          <w:sz w:val="28"/>
          <w:szCs w:val="22"/>
        </w:rPr>
        <w:t xml:space="preserve"> </w:t>
      </w:r>
      <w:proofErr w:type="spellStart"/>
      <w:r w:rsidRPr="0021534F">
        <w:rPr>
          <w:sz w:val="28"/>
          <w:szCs w:val="22"/>
        </w:rPr>
        <w:t>звер</w:t>
      </w:r>
      <w:proofErr w:type="spellEnd"/>
      <w:r w:rsidRPr="0021534F">
        <w:rPr>
          <w:sz w:val="28"/>
          <w:szCs w:val="22"/>
          <w:lang w:val="uk-UA"/>
        </w:rPr>
        <w:t>тати</w:t>
      </w:r>
      <w:r w:rsidRPr="0021534F">
        <w:rPr>
          <w:sz w:val="28"/>
          <w:szCs w:val="22"/>
        </w:rPr>
        <w:t xml:space="preserve"> </w:t>
      </w:r>
      <w:r w:rsidRPr="0021534F">
        <w:rPr>
          <w:sz w:val="28"/>
          <w:szCs w:val="22"/>
          <w:lang w:val="uk-UA"/>
        </w:rPr>
        <w:t xml:space="preserve">особливу </w:t>
      </w:r>
      <w:proofErr w:type="spellStart"/>
      <w:r w:rsidRPr="0021534F">
        <w:rPr>
          <w:sz w:val="28"/>
          <w:szCs w:val="22"/>
        </w:rPr>
        <w:t>увагу</w:t>
      </w:r>
      <w:proofErr w:type="spellEnd"/>
      <w:r w:rsidRPr="0021534F">
        <w:rPr>
          <w:sz w:val="28"/>
          <w:szCs w:val="22"/>
        </w:rPr>
        <w:t xml:space="preserve"> на </w:t>
      </w:r>
      <w:r>
        <w:rPr>
          <w:sz w:val="28"/>
          <w:szCs w:val="22"/>
          <w:lang w:val="uk-UA"/>
        </w:rPr>
        <w:t>термінологію, її розуміння та засвоєння учнями</w:t>
      </w:r>
      <w:r w:rsidRPr="0021534F">
        <w:rPr>
          <w:sz w:val="28"/>
          <w:szCs w:val="22"/>
          <w:lang w:val="uk-UA"/>
        </w:rPr>
        <w:t xml:space="preserve">. </w:t>
      </w:r>
    </w:p>
    <w:p w14:paraId="74E565FF" w14:textId="18F7EF06" w:rsidR="00625833" w:rsidRPr="00625833" w:rsidRDefault="00625833" w:rsidP="0062583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 w:rsidRPr="00625833">
        <w:rPr>
          <w:sz w:val="28"/>
          <w:szCs w:val="28"/>
          <w:lang w:val="uk-UA"/>
        </w:rPr>
        <w:tab/>
        <w:t xml:space="preserve">Враховуючи вищевикладене та відповідно до протокольного рішення журі ІІ етапу Всеукраїнської </w:t>
      </w:r>
      <w:r w:rsidR="00614679">
        <w:rPr>
          <w:sz w:val="28"/>
          <w:szCs w:val="28"/>
          <w:lang w:val="uk-UA"/>
        </w:rPr>
        <w:t>учнівської олімпіади з правознавства</w:t>
      </w:r>
    </w:p>
    <w:p w14:paraId="1F86DC87" w14:textId="77777777" w:rsidR="00625833" w:rsidRPr="00625833" w:rsidRDefault="00625833" w:rsidP="0062583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13C6E84F" w14:textId="77777777" w:rsidR="00625833" w:rsidRPr="00625833" w:rsidRDefault="00625833" w:rsidP="00625833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  <w:r w:rsidRPr="00625833">
        <w:rPr>
          <w:b/>
          <w:sz w:val="28"/>
          <w:szCs w:val="28"/>
          <w:lang w:val="uk-UA"/>
        </w:rPr>
        <w:t>НАКАЗУЮ:</w:t>
      </w:r>
    </w:p>
    <w:p w14:paraId="50CADA31" w14:textId="77777777" w:rsidR="00625833" w:rsidRPr="00625833" w:rsidRDefault="00625833" w:rsidP="00625833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</w:p>
    <w:p w14:paraId="11216C2F" w14:textId="0D826383" w:rsidR="00625833" w:rsidRPr="00067D33" w:rsidRDefault="009D2E50" w:rsidP="00067D33">
      <w:pPr>
        <w:tabs>
          <w:tab w:val="left" w:pos="90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067D33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625833" w:rsidRPr="00067D33">
        <w:rPr>
          <w:rFonts w:eastAsia="Calibri"/>
          <w:sz w:val="28"/>
          <w:szCs w:val="28"/>
          <w:lang w:val="uk-UA" w:eastAsia="en-US"/>
        </w:rPr>
        <w:t xml:space="preserve">Затвердити  рішення  спільного засідання оргкомітету та журі, вважати  переможцями ІІ етапу Всеукраїнської </w:t>
      </w:r>
      <w:r w:rsidR="00614679">
        <w:rPr>
          <w:rFonts w:eastAsia="Calibri"/>
          <w:sz w:val="28"/>
          <w:szCs w:val="28"/>
          <w:lang w:val="uk-UA" w:eastAsia="en-US"/>
        </w:rPr>
        <w:t>учнівської олімпіади з правознавства</w:t>
      </w:r>
      <w:r w:rsidR="00CC0892">
        <w:rPr>
          <w:rFonts w:eastAsia="Calibri"/>
          <w:sz w:val="28"/>
          <w:szCs w:val="28"/>
          <w:lang w:val="uk-UA" w:eastAsia="en-US"/>
        </w:rPr>
        <w:t xml:space="preserve"> </w:t>
      </w:r>
      <w:r w:rsidR="00625833" w:rsidRPr="00067D33">
        <w:rPr>
          <w:rFonts w:eastAsia="Calibri"/>
          <w:sz w:val="28"/>
          <w:szCs w:val="28"/>
          <w:lang w:val="uk-UA" w:eastAsia="en-US"/>
        </w:rPr>
        <w:t>у 2024-2025  навчальному році та нагородити:</w:t>
      </w:r>
    </w:p>
    <w:p w14:paraId="4A400D82" w14:textId="77777777" w:rsidR="00625833" w:rsidRPr="00625833" w:rsidRDefault="00625833" w:rsidP="00625833">
      <w:pPr>
        <w:tabs>
          <w:tab w:val="left" w:pos="900"/>
        </w:tabs>
        <w:ind w:left="540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1653042E" w14:textId="77777777" w:rsidR="00625833" w:rsidRPr="00625833" w:rsidRDefault="00625833" w:rsidP="0062583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625833">
        <w:rPr>
          <w:b/>
          <w:bCs/>
          <w:sz w:val="28"/>
          <w:szCs w:val="28"/>
          <w:u w:val="single"/>
          <w:lang w:val="uk-UA"/>
        </w:rPr>
        <w:t>Дипломом ІІ ступеня</w:t>
      </w:r>
    </w:p>
    <w:p w14:paraId="25CD8BA8" w14:textId="4251C73A" w:rsidR="00625833" w:rsidRPr="00614679" w:rsidRDefault="00614679" w:rsidP="008C69F1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- Марію САМЧУК</w:t>
      </w:r>
      <w:r w:rsidR="00625833" w:rsidRPr="00625833">
        <w:rPr>
          <w:bCs/>
          <w:sz w:val="28"/>
          <w:szCs w:val="28"/>
        </w:rPr>
        <w:t xml:space="preserve">, </w:t>
      </w:r>
      <w:proofErr w:type="spellStart"/>
      <w:r w:rsidR="00625833" w:rsidRPr="00625833">
        <w:rPr>
          <w:bCs/>
          <w:sz w:val="28"/>
          <w:szCs w:val="28"/>
        </w:rPr>
        <w:t>ученицю</w:t>
      </w:r>
      <w:proofErr w:type="spellEnd"/>
      <w:r w:rsidR="00625833" w:rsidRPr="006258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9</w:t>
      </w:r>
      <w:r w:rsidR="00625833">
        <w:rPr>
          <w:bCs/>
          <w:sz w:val="28"/>
          <w:szCs w:val="28"/>
        </w:rPr>
        <w:t xml:space="preserve"> </w:t>
      </w:r>
      <w:proofErr w:type="spellStart"/>
      <w:r w:rsidR="00625833">
        <w:rPr>
          <w:bCs/>
          <w:sz w:val="28"/>
          <w:szCs w:val="28"/>
        </w:rPr>
        <w:t>класу</w:t>
      </w:r>
      <w:proofErr w:type="spellEnd"/>
      <w:r w:rsidR="00625833">
        <w:rPr>
          <w:bCs/>
          <w:sz w:val="28"/>
          <w:szCs w:val="28"/>
        </w:rPr>
        <w:t xml:space="preserve"> КЗ «</w:t>
      </w:r>
      <w:proofErr w:type="spellStart"/>
      <w:r w:rsidR="00625833">
        <w:rPr>
          <w:bCs/>
          <w:sz w:val="28"/>
          <w:szCs w:val="28"/>
        </w:rPr>
        <w:t>Ліцей</w:t>
      </w:r>
      <w:proofErr w:type="spellEnd"/>
      <w:r w:rsidR="00625833">
        <w:rPr>
          <w:bCs/>
          <w:sz w:val="28"/>
          <w:szCs w:val="28"/>
        </w:rPr>
        <w:t xml:space="preserve"> №1 с</w:t>
      </w:r>
      <w:proofErr w:type="spellStart"/>
      <w:r w:rsidR="00625833">
        <w:rPr>
          <w:bCs/>
          <w:sz w:val="28"/>
          <w:szCs w:val="28"/>
          <w:lang w:val="uk-UA"/>
        </w:rPr>
        <w:t>елища</w:t>
      </w:r>
      <w:proofErr w:type="spellEnd"/>
      <w:r w:rsidR="008C69F1">
        <w:rPr>
          <w:bCs/>
          <w:sz w:val="28"/>
          <w:szCs w:val="28"/>
        </w:rPr>
        <w:t xml:space="preserve"> </w:t>
      </w:r>
      <w:proofErr w:type="spellStart"/>
      <w:r w:rsidR="008C69F1">
        <w:rPr>
          <w:bCs/>
          <w:sz w:val="28"/>
          <w:szCs w:val="28"/>
        </w:rPr>
        <w:t>Стрижавка</w:t>
      </w:r>
      <w:proofErr w:type="spellEnd"/>
      <w:r w:rsidR="008C69F1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>;</w:t>
      </w:r>
    </w:p>
    <w:p w14:paraId="0D129AAD" w14:textId="1B535320" w:rsidR="00614679" w:rsidRPr="00625833" w:rsidRDefault="00614679" w:rsidP="00614679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- </w:t>
      </w:r>
      <w:proofErr w:type="spellStart"/>
      <w:r>
        <w:rPr>
          <w:sz w:val="28"/>
          <w:szCs w:val="28"/>
          <w:lang w:val="uk-UA" w:eastAsia="uk-UA"/>
        </w:rPr>
        <w:t>Маріну</w:t>
      </w:r>
      <w:proofErr w:type="spellEnd"/>
      <w:r>
        <w:rPr>
          <w:sz w:val="28"/>
          <w:szCs w:val="28"/>
          <w:lang w:val="uk-UA" w:eastAsia="uk-UA"/>
        </w:rPr>
        <w:t xml:space="preserve"> ДОЛГОВУ, ученицю 11</w:t>
      </w:r>
      <w:r w:rsidRPr="00625833">
        <w:rPr>
          <w:sz w:val="28"/>
          <w:szCs w:val="28"/>
          <w:lang w:val="uk-UA" w:eastAsia="uk-UA"/>
        </w:rPr>
        <w:t xml:space="preserve"> класу </w:t>
      </w:r>
      <w:r>
        <w:rPr>
          <w:sz w:val="28"/>
          <w:szCs w:val="28"/>
          <w:lang w:val="uk-UA"/>
        </w:rPr>
        <w:t>КЗ «</w:t>
      </w:r>
      <w:proofErr w:type="spellStart"/>
      <w:r>
        <w:rPr>
          <w:sz w:val="28"/>
          <w:szCs w:val="28"/>
          <w:lang w:val="uk-UA"/>
        </w:rPr>
        <w:t>Мізяківсько-Хутірський</w:t>
      </w:r>
      <w:proofErr w:type="spellEnd"/>
      <w:r>
        <w:rPr>
          <w:sz w:val="28"/>
          <w:szCs w:val="28"/>
          <w:lang w:val="uk-UA"/>
        </w:rPr>
        <w:t xml:space="preserve"> ліцей»</w:t>
      </w:r>
    </w:p>
    <w:p w14:paraId="59736F2A" w14:textId="77777777" w:rsidR="00625833" w:rsidRPr="00625833" w:rsidRDefault="00625833" w:rsidP="00625833">
      <w:pPr>
        <w:rPr>
          <w:bCs/>
          <w:sz w:val="28"/>
          <w:szCs w:val="28"/>
          <w:lang w:val="uk-UA"/>
        </w:rPr>
      </w:pPr>
    </w:p>
    <w:p w14:paraId="3C7C94DF" w14:textId="77777777" w:rsidR="00625833" w:rsidRPr="00625833" w:rsidRDefault="00625833" w:rsidP="0062583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625833">
        <w:rPr>
          <w:b/>
          <w:sz w:val="28"/>
          <w:szCs w:val="28"/>
          <w:u w:val="single"/>
          <w:lang w:val="uk-UA"/>
        </w:rPr>
        <w:t>Дипломом ІІІ ступеня</w:t>
      </w:r>
    </w:p>
    <w:p w14:paraId="1267F719" w14:textId="1C15E4E3" w:rsidR="00625833" w:rsidRPr="00625833" w:rsidRDefault="00614679" w:rsidP="00625833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- Валерію ГОНЧАРУК, ученицю 10</w:t>
      </w:r>
      <w:r w:rsidR="00625833" w:rsidRPr="00625833">
        <w:rPr>
          <w:sz w:val="28"/>
          <w:szCs w:val="28"/>
          <w:lang w:val="uk-UA" w:eastAsia="uk-UA"/>
        </w:rPr>
        <w:t xml:space="preserve"> класу </w:t>
      </w:r>
      <w:r>
        <w:rPr>
          <w:sz w:val="28"/>
          <w:szCs w:val="28"/>
          <w:lang w:val="uk-UA"/>
        </w:rPr>
        <w:t>КЗ «</w:t>
      </w:r>
      <w:proofErr w:type="spellStart"/>
      <w:r>
        <w:rPr>
          <w:sz w:val="28"/>
          <w:szCs w:val="28"/>
          <w:lang w:val="uk-UA"/>
        </w:rPr>
        <w:t>Пеньківський</w:t>
      </w:r>
      <w:proofErr w:type="spellEnd"/>
      <w:r w:rsidR="008C69F1">
        <w:rPr>
          <w:sz w:val="28"/>
          <w:szCs w:val="28"/>
          <w:lang w:val="uk-UA"/>
        </w:rPr>
        <w:t xml:space="preserve"> ліцей</w:t>
      </w:r>
      <w:r w:rsidR="00625833" w:rsidRPr="00625833">
        <w:rPr>
          <w:sz w:val="28"/>
          <w:szCs w:val="28"/>
          <w:lang w:val="uk-UA"/>
        </w:rPr>
        <w:t>»;</w:t>
      </w:r>
    </w:p>
    <w:p w14:paraId="41331B3F" w14:textId="60F6B680" w:rsidR="00625833" w:rsidRPr="00625833" w:rsidRDefault="008C69F1" w:rsidP="00625833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14679">
        <w:rPr>
          <w:sz w:val="28"/>
          <w:szCs w:val="28"/>
          <w:lang w:val="uk-UA"/>
        </w:rPr>
        <w:t xml:space="preserve"> Ірину ПЕТРЕНКО</w:t>
      </w:r>
      <w:r w:rsidR="00625833" w:rsidRPr="00625833">
        <w:rPr>
          <w:sz w:val="28"/>
          <w:szCs w:val="28"/>
        </w:rPr>
        <w:t xml:space="preserve">, </w:t>
      </w:r>
      <w:proofErr w:type="spellStart"/>
      <w:r w:rsidR="00625833" w:rsidRPr="00625833">
        <w:rPr>
          <w:sz w:val="28"/>
          <w:szCs w:val="28"/>
        </w:rPr>
        <w:t>ученицю</w:t>
      </w:r>
      <w:proofErr w:type="spellEnd"/>
      <w:r w:rsidR="00625833" w:rsidRPr="00625833">
        <w:rPr>
          <w:sz w:val="28"/>
          <w:szCs w:val="28"/>
        </w:rPr>
        <w:t xml:space="preserve"> </w:t>
      </w:r>
      <w:r w:rsidR="00614679"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КЗ </w:t>
      </w:r>
      <w:r w:rsidR="00614679">
        <w:rPr>
          <w:sz w:val="28"/>
          <w:szCs w:val="28"/>
          <w:lang w:val="uk-UA"/>
        </w:rPr>
        <w:t xml:space="preserve">«Ліцей №1 селища </w:t>
      </w:r>
      <w:proofErr w:type="spellStart"/>
      <w:r w:rsidR="00614679">
        <w:rPr>
          <w:sz w:val="28"/>
          <w:szCs w:val="28"/>
          <w:lang w:val="uk-UA"/>
        </w:rPr>
        <w:t>Стрижавка</w:t>
      </w:r>
      <w:proofErr w:type="spellEnd"/>
      <w:r w:rsidR="00614679">
        <w:rPr>
          <w:sz w:val="28"/>
          <w:szCs w:val="28"/>
          <w:lang w:val="uk-UA"/>
        </w:rPr>
        <w:t>».</w:t>
      </w:r>
    </w:p>
    <w:p w14:paraId="5D8269F3" w14:textId="77777777" w:rsidR="00625833" w:rsidRPr="00625833" w:rsidRDefault="00625833" w:rsidP="00625833">
      <w:pPr>
        <w:spacing w:before="240"/>
        <w:contextualSpacing/>
        <w:jc w:val="both"/>
        <w:rPr>
          <w:sz w:val="28"/>
          <w:szCs w:val="28"/>
          <w:lang w:val="uk-UA"/>
        </w:rPr>
      </w:pPr>
    </w:p>
    <w:p w14:paraId="72C36A65" w14:textId="56B534A9" w:rsidR="009D2E50" w:rsidRDefault="00625833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25833">
        <w:rPr>
          <w:bCs/>
          <w:sz w:val="28"/>
          <w:szCs w:val="28"/>
          <w:lang w:val="uk-UA"/>
        </w:rPr>
        <w:t>2. За якісну підготовку учасників олімпіади та здобуті призові місця у ІІ етапі Всеукраїнської</w:t>
      </w:r>
      <w:r w:rsidR="00614679">
        <w:rPr>
          <w:bCs/>
          <w:sz w:val="28"/>
          <w:szCs w:val="28"/>
          <w:lang w:val="uk-UA"/>
        </w:rPr>
        <w:t xml:space="preserve"> учнівської олімпіади з правознавства</w:t>
      </w:r>
      <w:r w:rsidRPr="00625833">
        <w:rPr>
          <w:bCs/>
          <w:sz w:val="28"/>
          <w:szCs w:val="28"/>
          <w:lang w:val="uk-UA"/>
        </w:rPr>
        <w:t xml:space="preserve"> нагородити грамотами відділу освіти, сім’ї, молоді, спорту, культури та туризму </w:t>
      </w:r>
      <w:proofErr w:type="spellStart"/>
      <w:r w:rsidRPr="00625833">
        <w:rPr>
          <w:bCs/>
          <w:sz w:val="28"/>
          <w:szCs w:val="28"/>
          <w:lang w:val="uk-UA"/>
        </w:rPr>
        <w:t>Стрижавської</w:t>
      </w:r>
      <w:proofErr w:type="spellEnd"/>
      <w:r w:rsidRPr="00625833">
        <w:rPr>
          <w:bCs/>
          <w:sz w:val="28"/>
          <w:szCs w:val="28"/>
          <w:lang w:val="uk-UA"/>
        </w:rPr>
        <w:t xml:space="preserve"> селищної ради  Вінницького рай</w:t>
      </w:r>
      <w:r>
        <w:rPr>
          <w:bCs/>
          <w:sz w:val="28"/>
          <w:szCs w:val="28"/>
          <w:lang w:val="uk-UA"/>
        </w:rPr>
        <w:t xml:space="preserve">ону Вінницької області </w:t>
      </w:r>
      <w:r w:rsidR="00187E42">
        <w:rPr>
          <w:sz w:val="28"/>
          <w:szCs w:val="28"/>
          <w:lang w:val="uk-UA"/>
        </w:rPr>
        <w:t>Людмилу</w:t>
      </w:r>
      <w:r w:rsidRPr="00625833">
        <w:rPr>
          <w:sz w:val="28"/>
          <w:szCs w:val="28"/>
          <w:lang w:val="uk-UA"/>
        </w:rPr>
        <w:t xml:space="preserve"> </w:t>
      </w:r>
      <w:r w:rsidR="00187E42">
        <w:rPr>
          <w:sz w:val="28"/>
          <w:szCs w:val="28"/>
          <w:lang w:val="uk-UA" w:eastAsia="uk-UA"/>
        </w:rPr>
        <w:t>МАЗАЙ</w:t>
      </w:r>
      <w:r w:rsidRPr="00625833">
        <w:rPr>
          <w:sz w:val="28"/>
          <w:szCs w:val="28"/>
          <w:lang w:val="uk-UA" w:eastAsia="uk-UA"/>
        </w:rPr>
        <w:t xml:space="preserve"> (</w:t>
      </w:r>
      <w:r>
        <w:rPr>
          <w:sz w:val="28"/>
          <w:szCs w:val="28"/>
          <w:lang w:val="uk-UA"/>
        </w:rPr>
        <w:t>КЗ</w:t>
      </w:r>
      <w:r w:rsidR="00187E42">
        <w:rPr>
          <w:sz w:val="28"/>
          <w:szCs w:val="28"/>
          <w:lang w:val="uk-UA"/>
        </w:rPr>
        <w:t xml:space="preserve"> «Ліцей №1 селища </w:t>
      </w:r>
      <w:proofErr w:type="spellStart"/>
      <w:r w:rsidR="00187E42">
        <w:rPr>
          <w:sz w:val="28"/>
          <w:szCs w:val="28"/>
          <w:lang w:val="uk-UA"/>
        </w:rPr>
        <w:t>Стрижавка</w:t>
      </w:r>
      <w:proofErr w:type="spellEnd"/>
      <w:r w:rsidR="00187E42">
        <w:rPr>
          <w:sz w:val="28"/>
          <w:szCs w:val="28"/>
          <w:lang w:val="uk-UA"/>
        </w:rPr>
        <w:t xml:space="preserve">»), </w:t>
      </w:r>
      <w:r w:rsidR="008C69F1">
        <w:rPr>
          <w:sz w:val="28"/>
          <w:szCs w:val="28"/>
          <w:lang w:val="uk-UA"/>
        </w:rPr>
        <w:t xml:space="preserve">Мирославу ПАНАСЮК (КЗ </w:t>
      </w:r>
      <w:r w:rsidR="00187E42">
        <w:rPr>
          <w:sz w:val="28"/>
          <w:szCs w:val="28"/>
          <w:lang w:val="uk-UA"/>
        </w:rPr>
        <w:t>«</w:t>
      </w:r>
      <w:proofErr w:type="spellStart"/>
      <w:r w:rsidR="00187E42">
        <w:rPr>
          <w:sz w:val="28"/>
          <w:szCs w:val="28"/>
          <w:lang w:val="uk-UA"/>
        </w:rPr>
        <w:t>Мізяківсько-Хутірський</w:t>
      </w:r>
      <w:proofErr w:type="spellEnd"/>
      <w:r w:rsidR="00187E42">
        <w:rPr>
          <w:sz w:val="28"/>
          <w:szCs w:val="28"/>
          <w:lang w:val="uk-UA"/>
        </w:rPr>
        <w:t xml:space="preserve"> ліцей») та Віталія ГАВРИЩУКА (КЗ «</w:t>
      </w:r>
      <w:proofErr w:type="spellStart"/>
      <w:r w:rsidR="00187E42">
        <w:rPr>
          <w:sz w:val="28"/>
          <w:szCs w:val="28"/>
          <w:lang w:val="uk-UA"/>
        </w:rPr>
        <w:t>Пеньківський</w:t>
      </w:r>
      <w:proofErr w:type="spellEnd"/>
      <w:r w:rsidR="00187E42">
        <w:rPr>
          <w:sz w:val="28"/>
          <w:szCs w:val="28"/>
          <w:lang w:val="uk-UA"/>
        </w:rPr>
        <w:t xml:space="preserve">  ліцей»).</w:t>
      </w:r>
    </w:p>
    <w:p w14:paraId="190C8C64" w14:textId="77777777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14:paraId="6178342F" w14:textId="788AB516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 команду  </w:t>
      </w:r>
      <w:proofErr w:type="spellStart"/>
      <w:r>
        <w:rPr>
          <w:sz w:val="28"/>
          <w:szCs w:val="28"/>
          <w:lang w:val="uk-UA"/>
        </w:rPr>
        <w:t>Стрижавської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для участі у ІІІ етапі Всеукраїнсько</w:t>
      </w:r>
      <w:r w:rsidR="00187E42">
        <w:rPr>
          <w:sz w:val="28"/>
          <w:szCs w:val="28"/>
          <w:lang w:val="uk-UA"/>
        </w:rPr>
        <w:t>ї учнівської олімпіади з правознавства</w:t>
      </w:r>
      <w:r>
        <w:rPr>
          <w:sz w:val="28"/>
          <w:szCs w:val="28"/>
          <w:lang w:val="uk-UA"/>
        </w:rPr>
        <w:t xml:space="preserve"> у складі:</w:t>
      </w:r>
    </w:p>
    <w:p w14:paraId="5B76D6D9" w14:textId="0BEC3ADA" w:rsidR="009D2E50" w:rsidRDefault="009D2E50" w:rsidP="009D2E50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Маріни</w:t>
      </w:r>
      <w:proofErr w:type="spellEnd"/>
      <w:r>
        <w:rPr>
          <w:sz w:val="28"/>
          <w:szCs w:val="28"/>
          <w:lang w:val="uk-UA"/>
        </w:rPr>
        <w:t xml:space="preserve"> ДОЛГОВОЇ, учениці 11 класу комунального закладу  «</w:t>
      </w:r>
      <w:proofErr w:type="spellStart"/>
      <w:r>
        <w:rPr>
          <w:sz w:val="28"/>
          <w:szCs w:val="28"/>
          <w:lang w:val="uk-UA"/>
        </w:rPr>
        <w:t>Мізяківсько</w:t>
      </w:r>
      <w:proofErr w:type="spellEnd"/>
      <w:r>
        <w:rPr>
          <w:sz w:val="28"/>
          <w:szCs w:val="28"/>
          <w:lang w:val="uk-UA"/>
        </w:rPr>
        <w:t xml:space="preserve"> – Хутірський ліцей Вінницького району Вінницької області»;</w:t>
      </w:r>
    </w:p>
    <w:p w14:paraId="791D329F" w14:textId="72D15869" w:rsidR="009D2E50" w:rsidRDefault="00187E42" w:rsidP="009D2E50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Марії САМЧУК, учениці 9</w:t>
      </w:r>
      <w:r w:rsidR="009D2E50">
        <w:rPr>
          <w:sz w:val="28"/>
          <w:szCs w:val="28"/>
          <w:lang w:val="uk-UA"/>
        </w:rPr>
        <w:t xml:space="preserve"> класу комунального закладу  «Ліцей №1  селища </w:t>
      </w:r>
      <w:proofErr w:type="spellStart"/>
      <w:r w:rsidR="009D2E50">
        <w:rPr>
          <w:sz w:val="28"/>
          <w:szCs w:val="28"/>
          <w:lang w:val="uk-UA"/>
        </w:rPr>
        <w:t>Стрижавка</w:t>
      </w:r>
      <w:proofErr w:type="spellEnd"/>
      <w:r w:rsidR="009D2E50">
        <w:rPr>
          <w:sz w:val="28"/>
          <w:szCs w:val="28"/>
          <w:lang w:val="uk-UA"/>
        </w:rPr>
        <w:t xml:space="preserve"> Вінницького району Вінницької області».</w:t>
      </w:r>
    </w:p>
    <w:p w14:paraId="702BFE43" w14:textId="77777777" w:rsidR="009D2E50" w:rsidRDefault="009D2E50" w:rsidP="009D2E50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62C63DF5" w14:textId="53F8E6CC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Оголосити подяку адміністрації комунального закладу «Ліцей №2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 xml:space="preserve"> Вінницького району Вінницької області» за створення </w:t>
      </w:r>
      <w:r>
        <w:rPr>
          <w:sz w:val="28"/>
          <w:szCs w:val="28"/>
          <w:lang w:val="uk-UA"/>
        </w:rPr>
        <w:lastRenderedPageBreak/>
        <w:t>належних умов та організацію проведення II етапу Всеукраїнсько</w:t>
      </w:r>
      <w:r w:rsidR="00187E42">
        <w:rPr>
          <w:sz w:val="28"/>
          <w:szCs w:val="28"/>
          <w:lang w:val="uk-UA"/>
        </w:rPr>
        <w:t>ї учнівської олімпіади з правознавства</w:t>
      </w:r>
      <w:r>
        <w:rPr>
          <w:sz w:val="28"/>
          <w:szCs w:val="28"/>
          <w:lang w:val="uk-UA"/>
        </w:rPr>
        <w:t>.</w:t>
      </w:r>
    </w:p>
    <w:p w14:paraId="6A43D650" w14:textId="77777777" w:rsidR="009D2E50" w:rsidRDefault="009D2E50" w:rsidP="009D2E50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4781B3FF" w14:textId="67A3B47B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Керівникам закладів загальної середньої освіти проаналізувати підсумки II етапу Всеукраїнсько</w:t>
      </w:r>
      <w:r w:rsidR="00187E42">
        <w:rPr>
          <w:sz w:val="28"/>
          <w:szCs w:val="28"/>
          <w:lang w:val="uk-UA"/>
        </w:rPr>
        <w:t>ї учнівської олімпіади з правознавства</w:t>
      </w:r>
      <w:r>
        <w:rPr>
          <w:sz w:val="28"/>
          <w:szCs w:val="28"/>
          <w:lang w:val="uk-UA"/>
        </w:rPr>
        <w:t xml:space="preserve"> на засіданнях шкільних методичних об’єднань.</w:t>
      </w:r>
    </w:p>
    <w:p w14:paraId="55E31DEB" w14:textId="77777777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14:paraId="1B24F26C" w14:textId="78991ECF" w:rsidR="009D2E50" w:rsidRDefault="00187E42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Вчителям правознавства Людмилі МАЗАЙ</w:t>
      </w:r>
      <w:r w:rsidR="009D2E50">
        <w:rPr>
          <w:sz w:val="28"/>
          <w:szCs w:val="28"/>
          <w:lang w:val="uk-UA"/>
        </w:rPr>
        <w:t xml:space="preserve"> та Мирославі ПАНАСЮК забезпечити якісну підготовку учасниць ІІІ етапу Всеукраїнсько</w:t>
      </w:r>
      <w:r>
        <w:rPr>
          <w:sz w:val="28"/>
          <w:szCs w:val="28"/>
          <w:lang w:val="uk-UA"/>
        </w:rPr>
        <w:t>ї учнівської олімпіади з правознавства</w:t>
      </w:r>
      <w:r w:rsidR="009D2E50">
        <w:rPr>
          <w:sz w:val="28"/>
          <w:szCs w:val="28"/>
          <w:lang w:val="uk-UA"/>
        </w:rPr>
        <w:t>.</w:t>
      </w:r>
    </w:p>
    <w:p w14:paraId="7374E908" w14:textId="38A35D66" w:rsidR="009D2E50" w:rsidRDefault="00187E42" w:rsidP="009D2E50">
      <w:pPr>
        <w:pStyle w:val="a7"/>
        <w:tabs>
          <w:tab w:val="left" w:pos="900"/>
        </w:tabs>
        <w:spacing w:before="24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7</w:t>
      </w:r>
      <w:r w:rsidR="009D2E50">
        <w:rPr>
          <w:sz w:val="28"/>
          <w:szCs w:val="28"/>
        </w:rPr>
        <w:t xml:space="preserve">. Контроль за </w:t>
      </w:r>
      <w:proofErr w:type="spellStart"/>
      <w:r w:rsidR="009D2E50">
        <w:rPr>
          <w:sz w:val="28"/>
          <w:szCs w:val="28"/>
        </w:rPr>
        <w:t>виконанням</w:t>
      </w:r>
      <w:proofErr w:type="spellEnd"/>
      <w:r w:rsidR="009D2E50">
        <w:rPr>
          <w:sz w:val="28"/>
          <w:szCs w:val="28"/>
        </w:rPr>
        <w:t xml:space="preserve"> наказу </w:t>
      </w:r>
      <w:proofErr w:type="spellStart"/>
      <w:r w:rsidR="009D2E50">
        <w:rPr>
          <w:sz w:val="28"/>
          <w:szCs w:val="28"/>
        </w:rPr>
        <w:t>покласти</w:t>
      </w:r>
      <w:proofErr w:type="spellEnd"/>
      <w:r w:rsidR="009D2E50">
        <w:rPr>
          <w:sz w:val="28"/>
          <w:szCs w:val="28"/>
        </w:rPr>
        <w:t xml:space="preserve"> на головного </w:t>
      </w:r>
      <w:proofErr w:type="spellStart"/>
      <w:r w:rsidR="009D2E50">
        <w:rPr>
          <w:sz w:val="28"/>
          <w:szCs w:val="28"/>
        </w:rPr>
        <w:t>спеціаліста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відділу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освіти</w:t>
      </w:r>
      <w:proofErr w:type="spellEnd"/>
      <w:r w:rsidR="009D2E50">
        <w:rPr>
          <w:sz w:val="28"/>
          <w:szCs w:val="28"/>
        </w:rPr>
        <w:t xml:space="preserve">, </w:t>
      </w:r>
      <w:proofErr w:type="spellStart"/>
      <w:r w:rsidR="009D2E50">
        <w:rPr>
          <w:sz w:val="28"/>
          <w:szCs w:val="28"/>
        </w:rPr>
        <w:t>сім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сім’ї</w:t>
      </w:r>
      <w:proofErr w:type="spellEnd"/>
      <w:r w:rsidR="009D2E50">
        <w:rPr>
          <w:sz w:val="28"/>
          <w:szCs w:val="28"/>
        </w:rPr>
        <w:t xml:space="preserve">, </w:t>
      </w:r>
      <w:proofErr w:type="spellStart"/>
      <w:r w:rsidR="009D2E50">
        <w:rPr>
          <w:sz w:val="28"/>
          <w:szCs w:val="28"/>
        </w:rPr>
        <w:t>молоді</w:t>
      </w:r>
      <w:proofErr w:type="spellEnd"/>
      <w:r w:rsidR="009D2E50">
        <w:rPr>
          <w:sz w:val="28"/>
          <w:szCs w:val="28"/>
        </w:rPr>
        <w:t xml:space="preserve">, спорту, </w:t>
      </w:r>
      <w:proofErr w:type="spellStart"/>
      <w:r w:rsidR="009D2E50">
        <w:rPr>
          <w:sz w:val="28"/>
          <w:szCs w:val="28"/>
        </w:rPr>
        <w:t>культури</w:t>
      </w:r>
      <w:proofErr w:type="spellEnd"/>
      <w:r w:rsidR="009D2E50">
        <w:rPr>
          <w:sz w:val="28"/>
          <w:szCs w:val="28"/>
        </w:rPr>
        <w:t xml:space="preserve"> та туризму </w:t>
      </w:r>
      <w:proofErr w:type="spellStart"/>
      <w:r w:rsidR="009D2E50">
        <w:rPr>
          <w:sz w:val="28"/>
          <w:szCs w:val="28"/>
        </w:rPr>
        <w:t>Стрижавської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селищної</w:t>
      </w:r>
      <w:proofErr w:type="spellEnd"/>
      <w:r w:rsidR="009D2E50">
        <w:rPr>
          <w:sz w:val="28"/>
          <w:szCs w:val="28"/>
        </w:rPr>
        <w:t xml:space="preserve"> ради</w:t>
      </w:r>
      <w:proofErr w:type="gramStart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В</w:t>
      </w:r>
      <w:proofErr w:type="gramEnd"/>
      <w:r w:rsidR="009D2E50">
        <w:rPr>
          <w:sz w:val="28"/>
          <w:szCs w:val="28"/>
        </w:rPr>
        <w:t>інницького</w:t>
      </w:r>
      <w:proofErr w:type="spellEnd"/>
      <w:r w:rsidR="009D2E50">
        <w:rPr>
          <w:sz w:val="28"/>
          <w:szCs w:val="28"/>
        </w:rPr>
        <w:t xml:space="preserve"> району </w:t>
      </w:r>
      <w:proofErr w:type="spellStart"/>
      <w:r w:rsidR="009D2E50">
        <w:rPr>
          <w:sz w:val="28"/>
          <w:szCs w:val="28"/>
        </w:rPr>
        <w:t>Вінницької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області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Олену</w:t>
      </w:r>
      <w:proofErr w:type="spellEnd"/>
      <w:r w:rsidR="009D2E50">
        <w:rPr>
          <w:sz w:val="28"/>
          <w:szCs w:val="28"/>
        </w:rPr>
        <w:t xml:space="preserve"> </w:t>
      </w:r>
      <w:proofErr w:type="spellStart"/>
      <w:r w:rsidR="009D2E50">
        <w:rPr>
          <w:sz w:val="28"/>
          <w:szCs w:val="28"/>
        </w:rPr>
        <w:t>Кугай</w:t>
      </w:r>
      <w:proofErr w:type="spellEnd"/>
      <w:r w:rsidR="009D2E50">
        <w:rPr>
          <w:sz w:val="28"/>
          <w:szCs w:val="28"/>
        </w:rPr>
        <w:t>.</w:t>
      </w:r>
    </w:p>
    <w:p w14:paraId="671CC2E7" w14:textId="77777777" w:rsidR="009D2E50" w:rsidRDefault="009D2E50" w:rsidP="009D2E50">
      <w:pPr>
        <w:pStyle w:val="a7"/>
        <w:tabs>
          <w:tab w:val="left" w:pos="900"/>
        </w:tabs>
        <w:spacing w:before="240"/>
        <w:jc w:val="both"/>
        <w:rPr>
          <w:rFonts w:ascii="Calibri" w:hAnsi="Calibri"/>
          <w:sz w:val="22"/>
          <w:szCs w:val="22"/>
        </w:rPr>
      </w:pPr>
    </w:p>
    <w:p w14:paraId="556E0071" w14:textId="77777777" w:rsidR="009D2E50" w:rsidRDefault="009D2E50" w:rsidP="009D2E50">
      <w:pPr>
        <w:pStyle w:val="a7"/>
        <w:tabs>
          <w:tab w:val="left" w:pos="900"/>
        </w:tabs>
        <w:spacing w:before="240"/>
        <w:jc w:val="both"/>
        <w:rPr>
          <w:b/>
          <w:sz w:val="28"/>
          <w:szCs w:val="28"/>
        </w:rPr>
      </w:pPr>
    </w:p>
    <w:p w14:paraId="7813D7CC" w14:textId="77777777" w:rsidR="009D2E50" w:rsidRDefault="009D2E50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  <w:lang w:val="uk-UA"/>
        </w:rPr>
      </w:pPr>
    </w:p>
    <w:p w14:paraId="2C4AAAC4" w14:textId="77777777" w:rsidR="009D2E50" w:rsidRDefault="009D2E50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  <w:lang w:val="uk-UA"/>
        </w:rPr>
        <w:t xml:space="preserve">              </w:t>
      </w:r>
      <w:proofErr w:type="spellStart"/>
      <w:proofErr w:type="gramStart"/>
      <w:r>
        <w:rPr>
          <w:b/>
          <w:sz w:val="28"/>
          <w:szCs w:val="28"/>
        </w:rPr>
        <w:t>Св</w:t>
      </w:r>
      <w:proofErr w:type="gramEnd"/>
      <w:r>
        <w:rPr>
          <w:b/>
          <w:sz w:val="28"/>
          <w:szCs w:val="28"/>
        </w:rPr>
        <w:t>ітлана</w:t>
      </w:r>
      <w:proofErr w:type="spellEnd"/>
      <w:r>
        <w:rPr>
          <w:b/>
          <w:sz w:val="28"/>
          <w:szCs w:val="28"/>
        </w:rPr>
        <w:t xml:space="preserve"> ТОМУСЯК</w:t>
      </w:r>
    </w:p>
    <w:p w14:paraId="4785EC35" w14:textId="77777777" w:rsidR="009D2E50" w:rsidRDefault="009D2E50" w:rsidP="009D2E50">
      <w:pPr>
        <w:tabs>
          <w:tab w:val="left" w:pos="900"/>
        </w:tabs>
        <w:spacing w:before="240"/>
        <w:jc w:val="both"/>
        <w:rPr>
          <w:sz w:val="28"/>
          <w:szCs w:val="28"/>
          <w:lang w:val="uk-UA"/>
        </w:rPr>
      </w:pPr>
    </w:p>
    <w:p w14:paraId="77C38045" w14:textId="77777777" w:rsidR="009D2E50" w:rsidRDefault="009D2E50" w:rsidP="009D2E50">
      <w:pPr>
        <w:tabs>
          <w:tab w:val="left" w:pos="900"/>
        </w:tabs>
        <w:spacing w:befor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Кугай</w:t>
      </w:r>
      <w:proofErr w:type="spellEnd"/>
      <w:r>
        <w:rPr>
          <w:sz w:val="28"/>
          <w:szCs w:val="28"/>
        </w:rPr>
        <w:t xml:space="preserve"> </w:t>
      </w:r>
    </w:p>
    <w:p w14:paraId="221CE129" w14:textId="77777777" w:rsidR="009D2E50" w:rsidRDefault="009D2E50" w:rsidP="009D2E50">
      <w:pPr>
        <w:ind w:firstLine="720"/>
        <w:jc w:val="both"/>
        <w:rPr>
          <w:sz w:val="28"/>
          <w:szCs w:val="28"/>
        </w:rPr>
      </w:pPr>
    </w:p>
    <w:p w14:paraId="6F2777CD" w14:textId="0BB1C03F" w:rsidR="00625833" w:rsidRPr="009D2E50" w:rsidRDefault="00625833" w:rsidP="00625833">
      <w:pPr>
        <w:widowControl w:val="0"/>
        <w:tabs>
          <w:tab w:val="left" w:pos="900"/>
        </w:tabs>
        <w:snapToGrid w:val="0"/>
        <w:jc w:val="both"/>
        <w:rPr>
          <w:sz w:val="28"/>
          <w:szCs w:val="28"/>
        </w:rPr>
      </w:pPr>
    </w:p>
    <w:p w14:paraId="582BDC39" w14:textId="77777777" w:rsidR="00625833" w:rsidRPr="00625833" w:rsidRDefault="00625833" w:rsidP="00625833">
      <w:pPr>
        <w:widowControl w:val="0"/>
        <w:tabs>
          <w:tab w:val="left" w:pos="900"/>
        </w:tabs>
        <w:snapToGrid w:val="0"/>
        <w:jc w:val="both"/>
        <w:rPr>
          <w:sz w:val="28"/>
          <w:szCs w:val="28"/>
          <w:lang w:val="uk-UA"/>
        </w:rPr>
      </w:pPr>
    </w:p>
    <w:p w14:paraId="715CC57B" w14:textId="7BB8C3FF" w:rsidR="0011775E" w:rsidRDefault="00625833" w:rsidP="009D2E50">
      <w:pPr>
        <w:tabs>
          <w:tab w:val="left" w:pos="900"/>
        </w:tabs>
        <w:jc w:val="both"/>
        <w:rPr>
          <w:sz w:val="28"/>
          <w:szCs w:val="28"/>
        </w:rPr>
      </w:pPr>
      <w:r w:rsidRPr="00625833">
        <w:rPr>
          <w:bCs/>
          <w:sz w:val="28"/>
          <w:szCs w:val="28"/>
          <w:lang w:val="uk-UA"/>
        </w:rPr>
        <w:tab/>
      </w:r>
      <w:r w:rsidR="0011775E">
        <w:rPr>
          <w:sz w:val="28"/>
          <w:szCs w:val="28"/>
        </w:rPr>
        <w:t xml:space="preserve"> </w:t>
      </w:r>
    </w:p>
    <w:p w14:paraId="7D0B1EF9" w14:textId="77777777" w:rsidR="00696C5D" w:rsidRPr="00067D33" w:rsidRDefault="00696C5D" w:rsidP="00696C5D">
      <w:pPr>
        <w:jc w:val="both"/>
        <w:rPr>
          <w:sz w:val="28"/>
          <w:szCs w:val="28"/>
        </w:rPr>
      </w:pPr>
    </w:p>
    <w:sectPr w:rsidR="00696C5D" w:rsidRPr="00067D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83FC2"/>
    <w:multiLevelType w:val="multilevel"/>
    <w:tmpl w:val="E760F1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1">
    <w:nsid w:val="7BC752D5"/>
    <w:multiLevelType w:val="hybridMultilevel"/>
    <w:tmpl w:val="ED965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67D33"/>
    <w:rsid w:val="000C2DBC"/>
    <w:rsid w:val="0011775E"/>
    <w:rsid w:val="001446A8"/>
    <w:rsid w:val="00187E42"/>
    <w:rsid w:val="001E1635"/>
    <w:rsid w:val="0021534F"/>
    <w:rsid w:val="002241B9"/>
    <w:rsid w:val="002A1D9D"/>
    <w:rsid w:val="002C46CD"/>
    <w:rsid w:val="002E0178"/>
    <w:rsid w:val="00310166"/>
    <w:rsid w:val="003E1CC6"/>
    <w:rsid w:val="0048354F"/>
    <w:rsid w:val="00491250"/>
    <w:rsid w:val="004E2496"/>
    <w:rsid w:val="005160E7"/>
    <w:rsid w:val="005163DE"/>
    <w:rsid w:val="00552D00"/>
    <w:rsid w:val="005D6A4E"/>
    <w:rsid w:val="006079A2"/>
    <w:rsid w:val="00614679"/>
    <w:rsid w:val="00625833"/>
    <w:rsid w:val="00655E81"/>
    <w:rsid w:val="00696C5D"/>
    <w:rsid w:val="006F3807"/>
    <w:rsid w:val="00713FB7"/>
    <w:rsid w:val="0077377C"/>
    <w:rsid w:val="007C351F"/>
    <w:rsid w:val="007D1414"/>
    <w:rsid w:val="008350F6"/>
    <w:rsid w:val="008C69F1"/>
    <w:rsid w:val="009C73E2"/>
    <w:rsid w:val="009D20B7"/>
    <w:rsid w:val="009D2E50"/>
    <w:rsid w:val="00A74112"/>
    <w:rsid w:val="00AC7FB6"/>
    <w:rsid w:val="00C41594"/>
    <w:rsid w:val="00C46AE2"/>
    <w:rsid w:val="00C85D80"/>
    <w:rsid w:val="00CA4FDF"/>
    <w:rsid w:val="00CC0892"/>
    <w:rsid w:val="00CE6765"/>
    <w:rsid w:val="00DB0036"/>
    <w:rsid w:val="00DC1077"/>
    <w:rsid w:val="00E13FFD"/>
    <w:rsid w:val="00E46241"/>
    <w:rsid w:val="00ED6BA0"/>
    <w:rsid w:val="00EE6EAC"/>
    <w:rsid w:val="00F247CF"/>
    <w:rsid w:val="00F60761"/>
    <w:rsid w:val="00F71064"/>
    <w:rsid w:val="00F80C56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5508</Words>
  <Characters>3140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39</cp:revision>
  <cp:lastPrinted>2025-01-24T12:04:00Z</cp:lastPrinted>
  <dcterms:created xsi:type="dcterms:W3CDTF">2024-10-01T13:28:00Z</dcterms:created>
  <dcterms:modified xsi:type="dcterms:W3CDTF">2025-01-28T13:51:00Z</dcterms:modified>
</cp:coreProperties>
</file>