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E8" w:rsidRPr="008567E8" w:rsidRDefault="008567E8" w:rsidP="008567E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proofErr w:type="spellStart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>Звіт</w:t>
      </w:r>
      <w:proofErr w:type="spellEnd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gramStart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>про роботу</w:t>
      </w:r>
      <w:proofErr w:type="gramEnd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ММК </w:t>
      </w:r>
      <w:proofErr w:type="spellStart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>учителів</w:t>
      </w:r>
      <w:proofErr w:type="spellEnd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>географії</w:t>
      </w:r>
      <w:proofErr w:type="spellEnd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, </w:t>
      </w:r>
      <w:proofErr w:type="spellStart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>біології</w:t>
      </w:r>
      <w:proofErr w:type="spellEnd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й </w:t>
      </w:r>
      <w:proofErr w:type="spellStart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>екології</w:t>
      </w:r>
      <w:proofErr w:type="spellEnd"/>
    </w:p>
    <w:p w:rsidR="008B7559" w:rsidRPr="008567E8" w:rsidRDefault="008B7559" w:rsidP="008567E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за 2023-2024 </w:t>
      </w:r>
      <w:proofErr w:type="spellStart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>н.р</w:t>
      </w:r>
      <w:proofErr w:type="spellEnd"/>
      <w:r w:rsidRPr="008567E8">
        <w:rPr>
          <w:rFonts w:ascii="Times New Roman" w:hAnsi="Times New Roman" w:cs="Times New Roman"/>
          <w:b/>
          <w:sz w:val="32"/>
          <w:szCs w:val="28"/>
          <w:lang w:val="ru-RU"/>
        </w:rPr>
        <w:t>.</w:t>
      </w:r>
    </w:p>
    <w:p w:rsidR="0072525A" w:rsidRDefault="003167A0" w:rsidP="008567E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Методична робота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ММК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2023-24 н. р.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ула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направлена на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положень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Націона</w:t>
      </w:r>
      <w:r>
        <w:rPr>
          <w:rFonts w:ascii="Times New Roman" w:hAnsi="Times New Roman" w:cs="Times New Roman"/>
          <w:sz w:val="28"/>
          <w:szCs w:val="28"/>
          <w:lang w:val="ru-RU"/>
        </w:rPr>
        <w:t>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доктрини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зак</w:t>
      </w:r>
      <w:r>
        <w:rPr>
          <w:rFonts w:ascii="Times New Roman" w:hAnsi="Times New Roman" w:cs="Times New Roman"/>
          <w:sz w:val="28"/>
          <w:szCs w:val="28"/>
          <w:lang w:val="ru-RU"/>
        </w:rPr>
        <w:t>онів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«Про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загал</w:t>
      </w:r>
      <w:r w:rsidR="0072525A">
        <w:rPr>
          <w:rFonts w:ascii="Times New Roman" w:hAnsi="Times New Roman" w:cs="Times New Roman"/>
          <w:sz w:val="28"/>
          <w:szCs w:val="28"/>
          <w:lang w:val="ru-RU"/>
        </w:rPr>
        <w:t>ьну</w:t>
      </w:r>
      <w:proofErr w:type="spellEnd"/>
      <w:r w:rsidR="007252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25A">
        <w:rPr>
          <w:rFonts w:ascii="Times New Roman" w:hAnsi="Times New Roman" w:cs="Times New Roman"/>
          <w:sz w:val="28"/>
          <w:szCs w:val="28"/>
          <w:lang w:val="ru-RU"/>
        </w:rPr>
        <w:t>середню</w:t>
      </w:r>
      <w:proofErr w:type="spellEnd"/>
      <w:r w:rsidR="007252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25A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72525A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забезпечен</w:t>
      </w:r>
      <w:r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Державного стандарту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базової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пов</w:t>
      </w:r>
      <w:r>
        <w:rPr>
          <w:rFonts w:ascii="Times New Roman" w:hAnsi="Times New Roman" w:cs="Times New Roman"/>
          <w:sz w:val="28"/>
          <w:szCs w:val="28"/>
          <w:lang w:val="ru-RU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належних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основній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7A0">
        <w:rPr>
          <w:rFonts w:ascii="Times New Roman" w:hAnsi="Times New Roman" w:cs="Times New Roman"/>
          <w:sz w:val="28"/>
          <w:szCs w:val="28"/>
          <w:lang w:val="ru-RU"/>
        </w:rPr>
        <w:t>5-го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6-го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собистісно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орієнтованої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неперервної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метою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педагогам широких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поглиблення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удосконале</w:t>
      </w:r>
      <w:r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психолого-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мов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якісної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підго</w:t>
      </w:r>
      <w:r w:rsidR="0072525A">
        <w:rPr>
          <w:rFonts w:ascii="Times New Roman" w:hAnsi="Times New Roman" w:cs="Times New Roman"/>
          <w:sz w:val="28"/>
          <w:szCs w:val="28"/>
          <w:lang w:val="ru-RU"/>
        </w:rPr>
        <w:t>товки</w:t>
      </w:r>
      <w:proofErr w:type="spellEnd"/>
      <w:r w:rsidR="0072525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2525A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72525A">
        <w:rPr>
          <w:rFonts w:ascii="Times New Roman" w:hAnsi="Times New Roman" w:cs="Times New Roman"/>
          <w:sz w:val="28"/>
          <w:szCs w:val="28"/>
          <w:lang w:val="ru-RU"/>
        </w:rPr>
        <w:t xml:space="preserve"> НМТ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ДПА,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стимулювати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інтелектуальну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мотивувати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навчальну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фахової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A5216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передового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опануванн</w:t>
      </w:r>
      <w:r w:rsidR="009A5216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педагогами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методик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впроваджувати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новітні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долучаючи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A5216">
        <w:rPr>
          <w:rFonts w:ascii="Times New Roman" w:hAnsi="Times New Roman" w:cs="Times New Roman"/>
          <w:sz w:val="28"/>
          <w:szCs w:val="28"/>
          <w:lang w:val="ru-RU"/>
        </w:rPr>
        <w:t>чнів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мережу </w:t>
      </w:r>
      <w:proofErr w:type="spellStart"/>
      <w:r w:rsidRPr="003167A0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3167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A5216">
        <w:rPr>
          <w:rFonts w:ascii="Times New Roman" w:hAnsi="Times New Roman" w:cs="Times New Roman"/>
          <w:sz w:val="28"/>
          <w:szCs w:val="28"/>
          <w:lang w:val="ru-RU"/>
        </w:rPr>
        <w:t>спіл</w:t>
      </w:r>
      <w:r w:rsidR="003E7D8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A5216">
        <w:rPr>
          <w:rFonts w:ascii="Times New Roman" w:hAnsi="Times New Roman" w:cs="Times New Roman"/>
          <w:sz w:val="28"/>
          <w:szCs w:val="28"/>
          <w:lang w:val="ru-RU"/>
        </w:rPr>
        <w:t>ноти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1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1D81">
        <w:rPr>
          <w:rFonts w:ascii="Times New Roman" w:hAnsi="Times New Roman" w:cs="Times New Roman"/>
          <w:sz w:val="28"/>
          <w:szCs w:val="28"/>
          <w:lang w:val="ru-RU"/>
        </w:rPr>
        <w:t>будувала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proofErr w:type="gram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на таких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завданнях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пошуково-інформаційна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робота, робота</w:t>
      </w:r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по практичному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пристосуванню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трудова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spellEnd"/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побутова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орієнтація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231D81">
        <w:rPr>
          <w:rFonts w:ascii="Times New Roman" w:hAnsi="Times New Roman" w:cs="Times New Roman"/>
          <w:sz w:val="28"/>
          <w:szCs w:val="28"/>
          <w:lang w:val="ru-RU"/>
        </w:rPr>
        <w:t>Учителі</w:t>
      </w:r>
      <w:proofErr w:type="spellEnd"/>
      <w:r w:rsidR="00231D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231D81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="00231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1D81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="00231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1D81">
        <w:rPr>
          <w:rFonts w:ascii="Times New Roman" w:hAnsi="Times New Roman" w:cs="Times New Roman"/>
          <w:sz w:val="28"/>
          <w:szCs w:val="28"/>
          <w:lang w:val="ru-RU"/>
        </w:rPr>
        <w:t>намагали</w:t>
      </w:r>
      <w:r w:rsidR="003E7D86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="003E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7D86"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="003E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7D86">
        <w:rPr>
          <w:rFonts w:ascii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="003E7D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7D86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невід’ємної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складової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необхідної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життяв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ідеями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і методами</w:t>
      </w:r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наук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природничого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циклу як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універсальної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науки і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засобу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моделювання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явищ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навколишньої</w:t>
      </w:r>
      <w:proofErr w:type="spellEnd"/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дійсності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інтелектуальному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логічного</w:t>
      </w:r>
      <w:proofErr w:type="spellEnd"/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інтуїції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умінь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узагальнювати</w:t>
      </w:r>
      <w:proofErr w:type="spellEnd"/>
      <w:r w:rsidR="00971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567E8" w:rsidRPr="008567E8" w:rsidRDefault="009716EF" w:rsidP="008567E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року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67E8">
        <w:rPr>
          <w:rFonts w:ascii="Times New Roman" w:hAnsi="Times New Roman" w:cs="Times New Roman"/>
          <w:sz w:val="28"/>
          <w:szCs w:val="28"/>
          <w:lang w:val="ru-RU"/>
        </w:rPr>
        <w:t>ММК</w:t>
      </w:r>
      <w:proofErr w:type="gram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працювала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за такою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науковою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темою</w:t>
      </w:r>
      <w:r w:rsidR="008567E8">
        <w:rPr>
          <w:lang w:val="ru-RU"/>
        </w:rPr>
        <w:t>:</w:t>
      </w:r>
    </w:p>
    <w:p w:rsidR="008567E8" w:rsidRPr="009716EF" w:rsidRDefault="008567E8" w:rsidP="008567E8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Нові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підходи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викладання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предметів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природничого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циклу в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умовах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оновлення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змісту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технологій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навчання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дозволяють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реалізувати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Державні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стандарти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загальної</w:t>
      </w:r>
      <w:proofErr w:type="spellEnd"/>
      <w:proofErr w:type="gram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середньої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освіти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НУШ» </w:t>
      </w:r>
    </w:p>
    <w:p w:rsidR="0072525A" w:rsidRDefault="008567E8" w:rsidP="0072525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темою:</w:t>
      </w:r>
    </w:p>
    <w:p w:rsidR="009716EF" w:rsidRDefault="008567E8" w:rsidP="0072525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«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Вдосконалення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педагогічної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майстерності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proofErr w:type="gram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фахової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компетентності</w:t>
      </w:r>
      <w:proofErr w:type="spellEnd"/>
      <w:proofErr w:type="gram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педагогічних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кадрів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досягнення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результативності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навчанні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вихованні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учнів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розвиток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творчої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особистості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основі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сучасних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педагогічних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технологій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5216" w:rsidRDefault="008567E8" w:rsidP="008567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2023-24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 w:rsidR="00A045EA">
        <w:rPr>
          <w:rFonts w:ascii="Times New Roman" w:hAnsi="Times New Roman" w:cs="Times New Roman"/>
          <w:sz w:val="28"/>
          <w:szCs w:val="28"/>
          <w:lang w:val="ru-RU"/>
        </w:rPr>
        <w:t>засідань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5216"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такою тематикою</w:t>
      </w:r>
      <w:r w:rsidR="009A521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A5216" w:rsidRPr="009716EF" w:rsidRDefault="009A5216" w:rsidP="009A521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proofErr w:type="gram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«</w:t>
      </w:r>
      <w:proofErr w:type="spellStart"/>
      <w:proofErr w:type="gram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Освітні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тенденції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викладання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біології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географії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природознавства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2023–2024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навчальному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році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9A5216" w:rsidRPr="009716EF" w:rsidRDefault="009A5216" w:rsidP="009A521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- «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Модернізація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освітнього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процесу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шляхом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впровадження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сучасних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інноваційних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технологій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9A5216" w:rsidRPr="009716EF" w:rsidRDefault="009A5216" w:rsidP="009A521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-  «</w:t>
      </w:r>
      <w:proofErr w:type="spellStart"/>
      <w:proofErr w:type="gram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Розвиток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предметно-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методичних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професійних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компетентностей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педагогів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як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засіб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підвищення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предметних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ключових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компетентностей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учнів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9A5216" w:rsidRPr="009716EF" w:rsidRDefault="009A5216" w:rsidP="009A521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-  «</w:t>
      </w:r>
      <w:proofErr w:type="gram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Шляхи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вдосконалення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роботи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учителів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щодо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запровадження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екологічного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виховання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як одного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із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способів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виховання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свідомості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відповідальності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соціальної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адаптації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9A5216" w:rsidRPr="009716EF" w:rsidRDefault="009A5216" w:rsidP="009A521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-  «</w:t>
      </w:r>
      <w:proofErr w:type="spellStart"/>
      <w:proofErr w:type="gram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Підсумки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роботи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методичного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об’єднання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природничого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циклу за 2023-2024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навчальний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рік</w:t>
      </w:r>
      <w:proofErr w:type="spellEnd"/>
      <w:r w:rsidRPr="009716EF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8B7559" w:rsidRPr="008B7559" w:rsidRDefault="009A5216" w:rsidP="009A52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вивчалися</w:t>
      </w:r>
      <w:proofErr w:type="spellEnd"/>
      <w:proofErr w:type="gram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нор</w:t>
      </w:r>
      <w:r w:rsidR="00A045EA">
        <w:rPr>
          <w:rFonts w:ascii="Times New Roman" w:hAnsi="Times New Roman" w:cs="Times New Roman"/>
          <w:sz w:val="28"/>
          <w:szCs w:val="28"/>
          <w:lang w:val="ru-RU"/>
        </w:rPr>
        <w:t>мативні</w:t>
      </w:r>
      <w:proofErr w:type="spellEnd"/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45EA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A045E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спеціальну</w:t>
      </w:r>
      <w:proofErr w:type="spellEnd"/>
      <w:r w:rsidR="003167A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167A0">
        <w:rPr>
          <w:rFonts w:ascii="Times New Roman" w:hAnsi="Times New Roman" w:cs="Times New Roman"/>
          <w:sz w:val="28"/>
          <w:szCs w:val="28"/>
          <w:lang w:val="ru-RU"/>
        </w:rPr>
        <w:t>нову</w:t>
      </w:r>
      <w:proofErr w:type="spellEnd"/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45EA">
        <w:rPr>
          <w:rFonts w:ascii="Times New Roman" w:hAnsi="Times New Roman" w:cs="Times New Roman"/>
          <w:sz w:val="28"/>
          <w:szCs w:val="28"/>
          <w:lang w:val="ru-RU"/>
        </w:rPr>
        <w:t>українську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школу,</w:t>
      </w:r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знайомилися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з новинками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науково-методичної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="00A04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На онлайн і офлайн-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зустрічах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заслуховувалися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обговорювалися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доповіді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запрошувалися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гості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шкіл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систематично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підвищенням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теоретичного та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фахового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проходять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курси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у ВАБО так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платформах</w:t>
      </w:r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опановують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змішаного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3167A0" w:rsidRPr="003167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67A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3167A0" w:rsidRDefault="003167A0" w:rsidP="008B755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вимушена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змішаному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="009A5216">
        <w:rPr>
          <w:rFonts w:ascii="Times New Roman" w:hAnsi="Times New Roman" w:cs="Times New Roman"/>
          <w:sz w:val="28"/>
          <w:szCs w:val="28"/>
          <w:lang w:val="ru-RU"/>
        </w:rPr>
        <w:t>. 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рограмовий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викладався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уроки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M</w:t>
      </w:r>
      <w:r>
        <w:rPr>
          <w:rFonts w:ascii="Times New Roman" w:hAnsi="Times New Roman" w:cs="Times New Roman"/>
          <w:sz w:val="28"/>
          <w:szCs w:val="28"/>
        </w:rPr>
        <w:t>EET</w:t>
      </w:r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проходило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офлайн, </w:t>
      </w:r>
      <w:r w:rsidR="0072525A">
        <w:rPr>
          <w:rFonts w:ascii="Times New Roman" w:hAnsi="Times New Roman" w:cs="Times New Roman"/>
          <w:sz w:val="28"/>
          <w:szCs w:val="28"/>
          <w:lang w:val="ru-RU"/>
        </w:rPr>
        <w:t xml:space="preserve"> онлайн</w:t>
      </w:r>
      <w:proofErr w:type="gramEnd"/>
      <w:r w:rsidR="007252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25A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чителі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платформи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716EF" w:rsidRDefault="009716EF" w:rsidP="008B755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переможцями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ІІ і ІІІ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Всеукраїнських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олімпіад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007" w:rsidRDefault="00400007" w:rsidP="00400007">
      <w:pPr>
        <w:ind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662D6884" wp14:editId="3D5AB8E1">
            <wp:extent cx="5972102" cy="2922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548" cy="294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559" w:rsidRPr="008B7559" w:rsidRDefault="0072525A" w:rsidP="007D29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наступному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постануть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</w:p>
    <w:p w:rsidR="009716EF" w:rsidRDefault="008B7559" w:rsidP="0072525A">
      <w:pPr>
        <w:jc w:val="both"/>
        <w:rPr>
          <w:lang w:val="ru-RU"/>
        </w:rPr>
      </w:pPr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716EF" w:rsidRPr="009716EF">
        <w:rPr>
          <w:lang w:val="ru-RU"/>
        </w:rPr>
        <w:t xml:space="preserve"> </w:t>
      </w:r>
    </w:p>
    <w:p w:rsidR="008B7559" w:rsidRPr="008B7559" w:rsidRDefault="009716EF" w:rsidP="007252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559">
        <w:rPr>
          <w:rFonts w:ascii="Times New Roman" w:hAnsi="Times New Roman" w:cs="Times New Roman"/>
          <w:sz w:val="28"/>
          <w:szCs w:val="28"/>
          <w:lang w:val="ru-RU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716E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9716EF">
        <w:rPr>
          <w:rFonts w:ascii="Times New Roman" w:hAnsi="Times New Roman" w:cs="Times New Roman"/>
          <w:sz w:val="28"/>
          <w:szCs w:val="28"/>
          <w:lang w:val="ru-RU"/>
        </w:rPr>
        <w:t>впровадженню</w:t>
      </w:r>
      <w:proofErr w:type="spellEnd"/>
      <w:r w:rsidRPr="00971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971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971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9716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716EF">
        <w:rPr>
          <w:rFonts w:ascii="Times New Roman" w:hAnsi="Times New Roman" w:cs="Times New Roman"/>
          <w:sz w:val="28"/>
          <w:szCs w:val="28"/>
          <w:lang w:val="ru-RU"/>
        </w:rPr>
        <w:t>особливу</w:t>
      </w:r>
      <w:proofErr w:type="spellEnd"/>
      <w:r w:rsidRPr="00971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971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16EF">
        <w:rPr>
          <w:rFonts w:ascii="Times New Roman" w:hAnsi="Times New Roman" w:cs="Times New Roman"/>
          <w:sz w:val="28"/>
          <w:szCs w:val="28"/>
          <w:lang w:val="ru-RU"/>
        </w:rPr>
        <w:t>приділити</w:t>
      </w:r>
      <w:proofErr w:type="spellEnd"/>
      <w:r w:rsidRPr="009716EF">
        <w:rPr>
          <w:rFonts w:ascii="Times New Roman" w:hAnsi="Times New Roman" w:cs="Times New Roman"/>
          <w:sz w:val="28"/>
          <w:szCs w:val="28"/>
          <w:lang w:val="ru-RU"/>
        </w:rPr>
        <w:t xml:space="preserve"> STEM- </w:t>
      </w:r>
      <w:proofErr w:type="spellStart"/>
      <w:r w:rsidRPr="009716EF">
        <w:rPr>
          <w:rFonts w:ascii="Times New Roman" w:hAnsi="Times New Roman" w:cs="Times New Roman"/>
          <w:sz w:val="28"/>
          <w:szCs w:val="28"/>
          <w:lang w:val="ru-RU"/>
        </w:rPr>
        <w:t>технологіям</w:t>
      </w:r>
      <w:proofErr w:type="spellEnd"/>
      <w:r w:rsidRPr="009716E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B7559" w:rsidRPr="008B7559" w:rsidRDefault="008B7559" w:rsidP="007252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="0023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1CAD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="0023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1CAD">
        <w:rPr>
          <w:rFonts w:ascii="Times New Roman" w:hAnsi="Times New Roman" w:cs="Times New Roman"/>
          <w:sz w:val="28"/>
          <w:szCs w:val="28"/>
          <w:lang w:val="ru-RU"/>
        </w:rPr>
        <w:t>оснащення</w:t>
      </w:r>
      <w:proofErr w:type="spellEnd"/>
      <w:r w:rsidR="0023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1CAD">
        <w:rPr>
          <w:rFonts w:ascii="Times New Roman" w:hAnsi="Times New Roman" w:cs="Times New Roman"/>
          <w:sz w:val="28"/>
          <w:szCs w:val="28"/>
          <w:lang w:val="ru-RU"/>
        </w:rPr>
        <w:t>кабінетів</w:t>
      </w:r>
      <w:proofErr w:type="spellEnd"/>
      <w:r w:rsidR="0023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комплектування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методичною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літератур</w:t>
      </w:r>
      <w:r w:rsidR="008567E8">
        <w:rPr>
          <w:rFonts w:ascii="Times New Roman" w:hAnsi="Times New Roman" w:cs="Times New Roman"/>
          <w:sz w:val="28"/>
          <w:szCs w:val="28"/>
          <w:lang w:val="ru-RU"/>
        </w:rPr>
        <w:t>ою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дидактичними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матеріалами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7559" w:rsidRPr="008B7559" w:rsidRDefault="009716EF" w:rsidP="007252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обдарованими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слабо</w:t>
      </w:r>
      <w:proofErr w:type="gram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мотивованими</w:t>
      </w:r>
      <w:proofErr w:type="spellEnd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7559" w:rsidRPr="008B7559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</w:p>
    <w:p w:rsidR="008B7559" w:rsidRPr="008B7559" w:rsidRDefault="008B7559" w:rsidP="007252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диференційованого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на уроках;</w:t>
      </w:r>
    </w:p>
    <w:p w:rsidR="008B7559" w:rsidRPr="008B7559" w:rsidRDefault="008B7559" w:rsidP="007252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наявні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в методичному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="008567E8">
        <w:rPr>
          <w:rFonts w:ascii="Times New Roman" w:hAnsi="Times New Roman" w:cs="Times New Roman"/>
          <w:sz w:val="28"/>
          <w:szCs w:val="28"/>
          <w:lang w:val="ru-RU"/>
        </w:rPr>
        <w:t>сеналі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567E8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="0085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навчально-пізнавальної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7559" w:rsidRPr="008B7559" w:rsidRDefault="008B7559" w:rsidP="007252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узагальнення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трансляції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інно</w:t>
      </w:r>
      <w:r w:rsidR="00231CAD">
        <w:rPr>
          <w:rFonts w:ascii="Times New Roman" w:hAnsi="Times New Roman" w:cs="Times New Roman"/>
          <w:sz w:val="28"/>
          <w:szCs w:val="28"/>
          <w:lang w:val="ru-RU"/>
        </w:rPr>
        <w:t>ваційного</w:t>
      </w:r>
      <w:proofErr w:type="spellEnd"/>
      <w:r w:rsidR="0023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1CAD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="0023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1CAD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="00231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кращих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735AF" w:rsidRDefault="008B7559" w:rsidP="007252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 широкого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559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8B75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35AF" w:rsidRPr="00F735AF" w:rsidRDefault="00400007" w:rsidP="007252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ММК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2023-24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35AF" w:rsidRDefault="00231D81" w:rsidP="00F735A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роботу ММК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прослідкувати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покликанням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6" w:history="1">
        <w:r w:rsidRPr="00B53F3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https://classroom.google.com/c/MzI3MDEwNzYyOTM5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29DC" w:rsidRDefault="007D29DC" w:rsidP="00F735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9DC" w:rsidRDefault="007D29DC" w:rsidP="007D29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ММК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Т. В. Порохня</w:t>
      </w:r>
    </w:p>
    <w:p w:rsidR="00231D81" w:rsidRDefault="00231D81" w:rsidP="00F735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08B1" w:rsidRPr="00F735AF" w:rsidRDefault="009408B1" w:rsidP="00F735AF">
      <w:pPr>
        <w:tabs>
          <w:tab w:val="left" w:pos="14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9408B1" w:rsidRPr="00F735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9"/>
    <w:rsid w:val="00231CAD"/>
    <w:rsid w:val="00231D81"/>
    <w:rsid w:val="00271D2C"/>
    <w:rsid w:val="003167A0"/>
    <w:rsid w:val="003E7D86"/>
    <w:rsid w:val="00400007"/>
    <w:rsid w:val="0072525A"/>
    <w:rsid w:val="007D29DC"/>
    <w:rsid w:val="008567E8"/>
    <w:rsid w:val="008B7559"/>
    <w:rsid w:val="009408B1"/>
    <w:rsid w:val="009716EF"/>
    <w:rsid w:val="009A5216"/>
    <w:rsid w:val="00A045EA"/>
    <w:rsid w:val="00F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413D"/>
  <w15:chartTrackingRefBased/>
  <w15:docId w15:val="{DEC03D4E-2219-42D6-A682-DCB31AAF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MzI3MDEwNzYyOTM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3BDE-B466-4C75-89DC-3CFA9D60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Порохня Вікторія Анатоліївна</dc:creator>
  <cp:keywords/>
  <dc:description/>
  <cp:lastModifiedBy>Порохня Вікторія Анатоліївна</cp:lastModifiedBy>
  <cp:revision>10</cp:revision>
  <dcterms:created xsi:type="dcterms:W3CDTF">2024-06-09T19:26:00Z</dcterms:created>
  <dcterms:modified xsi:type="dcterms:W3CDTF">2024-06-13T11:30:00Z</dcterms:modified>
</cp:coreProperties>
</file>