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DAEF9" w14:textId="77777777" w:rsidR="00F86C80" w:rsidRPr="0075092F" w:rsidRDefault="00F86C80" w:rsidP="0075092F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333333"/>
          <w:sz w:val="28"/>
          <w:szCs w:val="28"/>
          <w:bdr w:val="none" w:sz="0" w:space="0" w:color="auto" w:frame="1"/>
        </w:rPr>
      </w:pPr>
    </w:p>
    <w:p w14:paraId="53EE5C40" w14:textId="77777777" w:rsidR="00F86C80" w:rsidRPr="00F86C80" w:rsidRDefault="00F86C80" w:rsidP="0075092F">
      <w:pPr>
        <w:widowControl w:val="0"/>
        <w:spacing w:after="0" w:line="240" w:lineRule="auto"/>
        <w:ind w:firstLine="0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14:paraId="7A55DC43" w14:textId="77777777" w:rsidR="00F86C80" w:rsidRPr="00F86C80" w:rsidRDefault="00F86C80" w:rsidP="0075092F">
      <w:pPr>
        <w:widowControl w:val="0"/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proofErr w:type="spellStart"/>
      <w:r w:rsidRPr="00F86C8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Обгрунтування</w:t>
      </w:r>
      <w:proofErr w:type="spellEnd"/>
    </w:p>
    <w:p w14:paraId="4AEFEE73" w14:textId="77777777" w:rsidR="00F86C80" w:rsidRDefault="00F86C80" w:rsidP="0075092F">
      <w:pPr>
        <w:widowControl w:val="0"/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F86C8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технічних, якісних та кількісних характеристик предмета закупівлі, розміру бюджетного призначення, очікуваної вартості щодо закупівлі</w:t>
      </w:r>
    </w:p>
    <w:p w14:paraId="719B9235" w14:textId="77777777" w:rsidR="000D4D99" w:rsidRPr="00F86C80" w:rsidRDefault="000D4D99" w:rsidP="0075092F">
      <w:pPr>
        <w:widowControl w:val="0"/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14:paraId="7844F2B0" w14:textId="19FFCCAA" w:rsidR="00DA263C" w:rsidRDefault="00DA263C" w:rsidP="00C05E1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  <w:sz w:val="28"/>
          <w:szCs w:val="28"/>
          <w:bdr w:val="none" w:sz="0" w:space="0" w:color="auto" w:frame="1"/>
        </w:rPr>
      </w:pPr>
      <w:bookmarkStart w:id="0" w:name="_Hlk233016433"/>
      <w:r w:rsidRPr="00DA263C">
        <w:rPr>
          <w:b/>
          <w:bCs/>
          <w:color w:val="333333"/>
          <w:sz w:val="28"/>
          <w:szCs w:val="28"/>
          <w:bdr w:val="none" w:sz="0" w:space="0" w:color="auto" w:frame="1"/>
        </w:rPr>
        <w:t xml:space="preserve">Виготовлення проектно-кошторисної документації по об’єкту: </w:t>
      </w:r>
      <w:r w:rsidR="00965284" w:rsidRPr="00965284">
        <w:rPr>
          <w:b/>
          <w:bCs/>
          <w:color w:val="333333"/>
          <w:sz w:val="28"/>
          <w:szCs w:val="28"/>
          <w:bdr w:val="none" w:sz="0" w:space="0" w:color="auto" w:frame="1"/>
        </w:rPr>
        <w:t>«Благоустрій території з встановленням пам’ятного знаку «Захисникам України» по вул. Незалежності, 3А в с. Лаврівка, Вінницького району, Вінницької області»</w:t>
      </w:r>
    </w:p>
    <w:p w14:paraId="081F3876" w14:textId="77777777" w:rsidR="00DA263C" w:rsidRDefault="00DA263C" w:rsidP="000D4D9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  <w:sz w:val="28"/>
          <w:szCs w:val="28"/>
          <w:bdr w:val="none" w:sz="0" w:space="0" w:color="auto" w:frame="1"/>
        </w:rPr>
      </w:pPr>
    </w:p>
    <w:p w14:paraId="30C5B759" w14:textId="77777777" w:rsidR="000D4D99" w:rsidRPr="000D4D99" w:rsidRDefault="000D4D99" w:rsidP="000D4D9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color w:val="333333"/>
          <w:sz w:val="28"/>
          <w:szCs w:val="28"/>
          <w:bdr w:val="none" w:sz="0" w:space="0" w:color="auto" w:frame="1"/>
        </w:rPr>
      </w:pPr>
      <w:r w:rsidRPr="000D4D99">
        <w:rPr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Код ДК 71320000-7 Послуги з інженерного проектування</w:t>
      </w:r>
    </w:p>
    <w:p w14:paraId="2C1798D1" w14:textId="77777777" w:rsidR="000D4D99" w:rsidRDefault="000D4D99" w:rsidP="000D4D99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iCs/>
          <w:color w:val="333333"/>
          <w:sz w:val="28"/>
          <w:szCs w:val="28"/>
          <w:bdr w:val="none" w:sz="0" w:space="0" w:color="auto" w:frame="1"/>
        </w:rPr>
      </w:pPr>
    </w:p>
    <w:bookmarkEnd w:id="0"/>
    <w:p w14:paraId="204E4858" w14:textId="77777777" w:rsidR="00F86C80" w:rsidRPr="0075092F" w:rsidRDefault="00F86C80" w:rsidP="0075092F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color w:val="333333"/>
          <w:sz w:val="28"/>
          <w:szCs w:val="28"/>
          <w:bdr w:val="none" w:sz="0" w:space="0" w:color="auto" w:frame="1"/>
        </w:rPr>
      </w:pPr>
      <w:r w:rsidRPr="0075092F">
        <w:rPr>
          <w:i/>
          <w:iCs/>
          <w:color w:val="333333"/>
          <w:sz w:val="28"/>
          <w:szCs w:val="28"/>
          <w:bdr w:val="none" w:sz="0" w:space="0" w:color="auto" w:frame="1"/>
        </w:rPr>
        <w:t>(оприлюднюється на виконання постанови Кабміну № 710 від 11.10.2016 «Про ефективне використання державних коштів» (зі змінами))</w:t>
      </w:r>
    </w:p>
    <w:p w14:paraId="763A1735" w14:textId="77777777" w:rsidR="00F86C80" w:rsidRPr="00F86C80" w:rsidRDefault="00F86C80" w:rsidP="0075092F">
      <w:pPr>
        <w:widowControl w:val="0"/>
        <w:shd w:val="clear" w:color="auto" w:fill="FFFFFF"/>
        <w:suppressAutoHyphens/>
        <w:spacing w:after="0" w:line="240" w:lineRule="auto"/>
        <w:ind w:right="-1" w:firstLine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</w:p>
    <w:p w14:paraId="2D9931C8" w14:textId="29B78B17" w:rsidR="00F86C80" w:rsidRDefault="00F86C80" w:rsidP="0075092F">
      <w:pPr>
        <w:spacing w:after="0" w:line="240" w:lineRule="auto"/>
        <w:ind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F86C8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    З метою </w:t>
      </w:r>
      <w:bookmarkStart w:id="1" w:name="_Hlk231387839"/>
      <w:r w:rsidR="00DA263C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увіковічнення пам’яті загиблим захисникам у російсько-українській війні, створення належного меморіального місця</w:t>
      </w:r>
      <w:bookmarkEnd w:id="1"/>
      <w:r w:rsidR="000D4D99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,  постала потреба у виготовленні </w:t>
      </w:r>
      <w:r w:rsidR="000D4D99" w:rsidRPr="000D4D99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проектно-кошторисної документації</w:t>
      </w:r>
      <w:r w:rsidR="000D4D99" w:rsidRPr="000D4D99">
        <w:rPr>
          <w:rFonts w:ascii="Times New Roman" w:hAnsi="Times New Roman" w:cs="Times New Roman"/>
        </w:rPr>
        <w:t xml:space="preserve"> </w:t>
      </w:r>
      <w:r w:rsidR="000D4D99" w:rsidRPr="000D4D99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по об’єкту:</w:t>
      </w:r>
      <w:r w:rsidR="00DA263C" w:rsidRPr="00DA263C">
        <w:t xml:space="preserve"> </w:t>
      </w:r>
      <w:r w:rsidR="00DA263C">
        <w:t>«</w:t>
      </w:r>
      <w:r w:rsidR="00DA263C" w:rsidRPr="00DA263C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Виготовлення проектно-кошторисної документації по об’єкту: «Благоустрій території з встановленням пам’ятного знаку «Захисникам України</w:t>
      </w:r>
      <w:bookmarkStart w:id="2" w:name="_Hlk233798058"/>
      <w:r w:rsidR="00DA263C" w:rsidRPr="00DA263C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» по вул.</w:t>
      </w:r>
      <w:r w:rsidR="002C2AE8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Центральна</w:t>
      </w:r>
      <w:r w:rsidR="0001701C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</w:t>
      </w:r>
      <w:r w:rsidR="00872ED9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</w:t>
      </w:r>
      <w:r w:rsidR="00DA263C" w:rsidRPr="00DA263C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в </w:t>
      </w:r>
      <w:proofErr w:type="spellStart"/>
      <w:r w:rsidR="00DA263C" w:rsidRPr="00DA263C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с.</w:t>
      </w:r>
      <w:bookmarkEnd w:id="2"/>
      <w:r w:rsidR="002C2AE8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Супрунів</w:t>
      </w:r>
      <w:proofErr w:type="spellEnd"/>
      <w:r w:rsidR="00DA263C" w:rsidRPr="00DA263C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, Вінницького району, Вінницької області»</w:t>
      </w:r>
      <w:r w:rsidR="000D4D99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, тому </w:t>
      </w:r>
      <w:r w:rsidRPr="000D4D99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</w:t>
      </w:r>
      <w:r w:rsidRPr="00F86C8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відділ</w:t>
      </w:r>
      <w:r w:rsidR="000D4D99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ом</w:t>
      </w:r>
      <w:r w:rsidRPr="00F86C8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освіти, сім’ї, молоді, спорту, культури та туризму </w:t>
      </w:r>
      <w:proofErr w:type="spellStart"/>
      <w:r w:rsidRPr="00F86C8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Стрижавської</w:t>
      </w:r>
      <w:proofErr w:type="spellEnd"/>
      <w:r w:rsidRPr="00F86C8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селищної ради</w:t>
      </w:r>
      <w:r w:rsidR="000D4D99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</w:t>
      </w:r>
      <w:r w:rsidRPr="00F86C8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оголошено відкриті торги з особливостями на закупівлю послуг</w:t>
      </w:r>
      <w:r w:rsidR="000D4D99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.</w:t>
      </w:r>
    </w:p>
    <w:p w14:paraId="6917A44A" w14:textId="77777777" w:rsidR="00F86C80" w:rsidRPr="0075092F" w:rsidRDefault="00F86C80" w:rsidP="0075092F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p w14:paraId="4B069488" w14:textId="77777777" w:rsidR="00F86C80" w:rsidRDefault="00F86C80" w:rsidP="0075092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5092F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Найменування, місцезнаходження та ідентифікаційний код замовника в Єдиному державному реєстрі юридичних осіб, фізичних осіб — підприємців та громадських формувань, його категорія: </w:t>
      </w:r>
      <w:r w:rsidRPr="0075092F">
        <w:rPr>
          <w:rFonts w:ascii="Times New Roman" w:eastAsia="Times New Roman" w:hAnsi="Times New Roman" w:cs="Times New Roman"/>
          <w:bCs/>
          <w:sz w:val="28"/>
          <w:szCs w:val="28"/>
        </w:rPr>
        <w:t xml:space="preserve">Відділ освіти, сім’ї, молоді, спорту, культури та туризму </w:t>
      </w:r>
      <w:proofErr w:type="spellStart"/>
      <w:r w:rsidRPr="0075092F">
        <w:rPr>
          <w:rFonts w:ascii="Times New Roman" w:eastAsia="Times New Roman" w:hAnsi="Times New Roman" w:cs="Times New Roman"/>
          <w:bCs/>
          <w:sz w:val="28"/>
          <w:szCs w:val="28"/>
        </w:rPr>
        <w:t>Стрижавської</w:t>
      </w:r>
      <w:proofErr w:type="spellEnd"/>
      <w:r w:rsidRPr="0075092F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селищної ради Вінницького району Вінницької області, 23210, Україна, Вінницька область, селище Стрижавка, вулиця Героїв України, будинок7 , код ЄДРПОУ 44064105.</w:t>
      </w:r>
    </w:p>
    <w:p w14:paraId="567D0397" w14:textId="77777777" w:rsidR="0075092F" w:rsidRPr="0075092F" w:rsidRDefault="0075092F" w:rsidP="0075092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14FF9E10" w14:textId="77777777" w:rsidR="00F86C80" w:rsidRDefault="00F86C80" w:rsidP="0075092F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75092F">
        <w:rPr>
          <w:b/>
          <w:bCs/>
          <w:color w:val="000000"/>
          <w:sz w:val="28"/>
          <w:szCs w:val="28"/>
          <w:bdr w:val="none" w:sz="0" w:space="0" w:color="auto" w:frame="1"/>
        </w:rPr>
        <w:t>Назва предмета закупівлі із зазначенням коду за Єдиним закупівельним словником (у разі поділу на лоти такі відомості повинні зазначатися стосовно кожного лота) та назви відповідних класифікаторів предмета закупівлі і частин предмета закупівлі (лотів) (за наявності):  </w:t>
      </w:r>
    </w:p>
    <w:p w14:paraId="2D5F7600" w14:textId="7B6577F0" w:rsidR="00DA263C" w:rsidRPr="00DA263C" w:rsidRDefault="00DA263C" w:rsidP="00DA263C">
      <w:pPr>
        <w:pStyle w:val="a4"/>
        <w:shd w:val="clear" w:color="auto" w:fill="FFFFFF"/>
        <w:spacing w:after="0"/>
        <w:jc w:val="both"/>
        <w:rPr>
          <w:color w:val="333333"/>
          <w:sz w:val="28"/>
          <w:szCs w:val="28"/>
        </w:rPr>
      </w:pPr>
      <w:r w:rsidRPr="00DA263C">
        <w:rPr>
          <w:color w:val="333333"/>
          <w:sz w:val="28"/>
          <w:szCs w:val="28"/>
        </w:rPr>
        <w:t xml:space="preserve">Виготовлення проектно-кошторисної документації по об’єкту: </w:t>
      </w:r>
      <w:r w:rsidR="00965284" w:rsidRPr="00965284">
        <w:rPr>
          <w:color w:val="333333"/>
          <w:sz w:val="28"/>
          <w:szCs w:val="28"/>
        </w:rPr>
        <w:t>«Благоустрій території з встановленням пам’ятного знаку «Захисникам України» по вул. Незалежності, 3А в с. Лаврівка, Вінницького району, Вінницької області»</w:t>
      </w:r>
    </w:p>
    <w:p w14:paraId="423E9B97" w14:textId="77777777" w:rsidR="00DA263C" w:rsidRPr="00DA263C" w:rsidRDefault="00DA263C" w:rsidP="00DA263C">
      <w:pPr>
        <w:pStyle w:val="a4"/>
        <w:shd w:val="clear" w:color="auto" w:fill="FFFFFF"/>
        <w:spacing w:after="0"/>
        <w:rPr>
          <w:color w:val="333333"/>
          <w:sz w:val="28"/>
          <w:szCs w:val="28"/>
        </w:rPr>
      </w:pPr>
      <w:r w:rsidRPr="00DA263C">
        <w:rPr>
          <w:color w:val="333333"/>
          <w:sz w:val="28"/>
          <w:szCs w:val="28"/>
        </w:rPr>
        <w:t>Код ДК 71320000-7 Послуги з інженерного проектування</w:t>
      </w:r>
    </w:p>
    <w:p w14:paraId="76E3D588" w14:textId="77777777" w:rsidR="000D4D99" w:rsidRPr="0075092F" w:rsidRDefault="000D4D99" w:rsidP="0075092F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p w14:paraId="1D83AEE8" w14:textId="77777777" w:rsidR="00F86C80" w:rsidRPr="0075092F" w:rsidRDefault="00F86C80" w:rsidP="0075092F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bdr w:val="none" w:sz="0" w:space="0" w:color="auto" w:frame="1"/>
        </w:rPr>
      </w:pPr>
      <w:r w:rsidRPr="0075092F">
        <w:rPr>
          <w:b/>
          <w:bCs/>
          <w:color w:val="333333"/>
          <w:sz w:val="28"/>
          <w:szCs w:val="28"/>
          <w:bdr w:val="none" w:sz="0" w:space="0" w:color="auto" w:frame="1"/>
        </w:rPr>
        <w:t>Вид та ідентифікатор процедури закупівлі:  </w:t>
      </w:r>
      <w:r w:rsidRPr="0075092F">
        <w:rPr>
          <w:color w:val="333333"/>
          <w:sz w:val="28"/>
          <w:szCs w:val="28"/>
          <w:bdr w:val="none" w:sz="0" w:space="0" w:color="auto" w:frame="1"/>
        </w:rPr>
        <w:t>відкриті торги з особливостями</w:t>
      </w:r>
    </w:p>
    <w:p w14:paraId="5FD9AE5B" w14:textId="77777777" w:rsidR="0075092F" w:rsidRPr="00F86C80" w:rsidRDefault="0075092F" w:rsidP="0075092F">
      <w:pPr>
        <w:spacing w:after="0" w:line="240" w:lineRule="auto"/>
        <w:ind w:firstLine="0"/>
        <w:rPr>
          <w:rFonts w:ascii="Times New Roman" w:eastAsia="Times New Roman" w:hAnsi="Times New Roman" w:cs="Times New Roman"/>
          <w:b/>
          <w:i/>
          <w:kern w:val="2"/>
          <w:sz w:val="28"/>
          <w:szCs w:val="28"/>
          <w14:ligatures w14:val="standardContextual"/>
        </w:rPr>
      </w:pPr>
    </w:p>
    <w:p w14:paraId="3D02BC1D" w14:textId="3ED5FA92" w:rsidR="0075092F" w:rsidRPr="0075092F" w:rsidRDefault="0075092F" w:rsidP="0075092F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color w:val="333333"/>
          <w:sz w:val="28"/>
          <w:szCs w:val="28"/>
          <w:bdr w:val="none" w:sz="0" w:space="0" w:color="auto" w:frame="1"/>
        </w:rPr>
      </w:pPr>
      <w:r w:rsidRPr="0075092F">
        <w:rPr>
          <w:b/>
          <w:bCs/>
          <w:sz w:val="28"/>
          <w:szCs w:val="28"/>
        </w:rPr>
        <w:t>Ідентифікатор закупівлі:</w:t>
      </w:r>
      <w:r w:rsidR="00C05E11" w:rsidRPr="00C05E11">
        <w:t xml:space="preserve"> </w:t>
      </w:r>
      <w:r w:rsidR="00965284" w:rsidRPr="00965284">
        <w:t>UA-2026-08-28-007091-a</w:t>
      </w:r>
    </w:p>
    <w:p w14:paraId="2CF78352" w14:textId="77777777" w:rsidR="00F86C80" w:rsidRPr="0075092F" w:rsidRDefault="00F86C80" w:rsidP="0075092F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p w14:paraId="2E75B203" w14:textId="77777777" w:rsidR="00F86C80" w:rsidRPr="0075092F" w:rsidRDefault="00F86C80" w:rsidP="0075092F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333333"/>
          <w:sz w:val="28"/>
          <w:szCs w:val="28"/>
          <w:bdr w:val="none" w:sz="0" w:space="0" w:color="auto" w:frame="1"/>
        </w:rPr>
      </w:pPr>
      <w:r w:rsidRPr="0075092F">
        <w:rPr>
          <w:b/>
          <w:bCs/>
          <w:color w:val="333333"/>
          <w:sz w:val="28"/>
          <w:szCs w:val="28"/>
          <w:bdr w:val="none" w:sz="0" w:space="0" w:color="auto" w:frame="1"/>
        </w:rPr>
        <w:t>Очікувана вартість та обґрунтування очікуваної вартості предмета закупівлі:</w:t>
      </w:r>
    </w:p>
    <w:p w14:paraId="743AF308" w14:textId="39266E24" w:rsidR="00F86C80" w:rsidRPr="0075092F" w:rsidRDefault="00F86C80" w:rsidP="0075092F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bdr w:val="none" w:sz="0" w:space="0" w:color="auto" w:frame="1"/>
        </w:rPr>
      </w:pPr>
      <w:r w:rsidRPr="0075092F">
        <w:rPr>
          <w:color w:val="333333"/>
          <w:sz w:val="28"/>
          <w:szCs w:val="28"/>
          <w:bdr w:val="none" w:sz="0" w:space="0" w:color="auto" w:frame="1"/>
        </w:rPr>
        <w:t xml:space="preserve">  Очікувана вартість </w:t>
      </w:r>
      <w:r w:rsidR="00DA263C">
        <w:rPr>
          <w:color w:val="333333"/>
          <w:sz w:val="28"/>
          <w:szCs w:val="28"/>
          <w:bdr w:val="none" w:sz="0" w:space="0" w:color="auto" w:frame="1"/>
        </w:rPr>
        <w:t>1</w:t>
      </w:r>
      <w:r w:rsidR="00C05E11">
        <w:rPr>
          <w:color w:val="333333"/>
          <w:sz w:val="28"/>
          <w:szCs w:val="28"/>
          <w:bdr w:val="none" w:sz="0" w:space="0" w:color="auto" w:frame="1"/>
        </w:rPr>
        <w:t>0</w:t>
      </w:r>
      <w:r w:rsidR="00965284">
        <w:rPr>
          <w:color w:val="333333"/>
          <w:sz w:val="28"/>
          <w:szCs w:val="28"/>
          <w:bdr w:val="none" w:sz="0" w:space="0" w:color="auto" w:frame="1"/>
        </w:rPr>
        <w:t>8</w:t>
      </w:r>
      <w:r w:rsidR="00CA2400">
        <w:rPr>
          <w:color w:val="333333"/>
          <w:sz w:val="28"/>
          <w:szCs w:val="28"/>
          <w:bdr w:val="none" w:sz="0" w:space="0" w:color="auto" w:frame="1"/>
        </w:rPr>
        <w:t> </w:t>
      </w:r>
      <w:r w:rsidR="00965284">
        <w:rPr>
          <w:color w:val="333333"/>
          <w:sz w:val="28"/>
          <w:szCs w:val="28"/>
          <w:bdr w:val="none" w:sz="0" w:space="0" w:color="auto" w:frame="1"/>
        </w:rPr>
        <w:t>580</w:t>
      </w:r>
      <w:r w:rsidR="00CA2400">
        <w:rPr>
          <w:color w:val="333333"/>
          <w:sz w:val="28"/>
          <w:szCs w:val="28"/>
          <w:bdr w:val="none" w:sz="0" w:space="0" w:color="auto" w:frame="1"/>
        </w:rPr>
        <w:t xml:space="preserve"> </w:t>
      </w:r>
      <w:r w:rsidRPr="0075092F">
        <w:rPr>
          <w:color w:val="333333"/>
          <w:sz w:val="28"/>
          <w:szCs w:val="28"/>
          <w:bdr w:val="none" w:sz="0" w:space="0" w:color="auto" w:frame="1"/>
        </w:rPr>
        <w:t xml:space="preserve"> грн. </w:t>
      </w:r>
      <w:r w:rsidR="00C05E11">
        <w:rPr>
          <w:color w:val="333333"/>
          <w:sz w:val="28"/>
          <w:szCs w:val="28"/>
          <w:bdr w:val="none" w:sz="0" w:space="0" w:color="auto" w:frame="1"/>
        </w:rPr>
        <w:t>бе</w:t>
      </w:r>
      <w:r w:rsidRPr="0075092F">
        <w:rPr>
          <w:color w:val="333333"/>
          <w:sz w:val="28"/>
          <w:szCs w:val="28"/>
          <w:bdr w:val="none" w:sz="0" w:space="0" w:color="auto" w:frame="1"/>
        </w:rPr>
        <w:t>з ПДВ.</w:t>
      </w:r>
    </w:p>
    <w:p w14:paraId="148A60DC" w14:textId="77777777" w:rsidR="000D4D99" w:rsidRPr="000D4D99" w:rsidRDefault="000D4D99" w:rsidP="000D4D99">
      <w:pPr>
        <w:spacing w:after="0" w:line="240" w:lineRule="auto"/>
        <w:ind w:firstLine="0"/>
        <w:contextualSpacing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</w:pPr>
      <w:r w:rsidRPr="000D4D99">
        <w:rPr>
          <w:rFonts w:ascii="Times New Roman" w:eastAsia="Times New Roman" w:hAnsi="Times New Roman" w:cs="Times New Roman"/>
          <w:sz w:val="28"/>
          <w:szCs w:val="28"/>
          <w:lang w:eastAsia="uk-UA"/>
        </w:rPr>
        <w:t>На основі комерційних пропозицій та інформації, яка знаходиться у відкритих джерелах, проведений орієнтовний розрахунок витрат щодо очікуваної вартості визначених послуг.</w:t>
      </w:r>
    </w:p>
    <w:p w14:paraId="1BB2A194" w14:textId="77777777" w:rsidR="0075092F" w:rsidRPr="000D4D99" w:rsidRDefault="0075092F" w:rsidP="0075092F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bdr w:val="none" w:sz="0" w:space="0" w:color="auto" w:frame="1"/>
          <w:shd w:val="clear" w:color="auto" w:fill="FFFFFF"/>
        </w:rPr>
      </w:pPr>
    </w:p>
    <w:p w14:paraId="2EED7373" w14:textId="5114A381" w:rsidR="00F86C80" w:rsidRPr="0075092F" w:rsidRDefault="00F86C80" w:rsidP="0075092F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bdr w:val="none" w:sz="0" w:space="0" w:color="auto" w:frame="1"/>
        </w:rPr>
      </w:pPr>
      <w:r w:rsidRPr="0075092F">
        <w:rPr>
          <w:b/>
          <w:bCs/>
          <w:color w:val="333333"/>
          <w:sz w:val="28"/>
          <w:szCs w:val="28"/>
          <w:bdr w:val="none" w:sz="0" w:space="0" w:color="auto" w:frame="1"/>
        </w:rPr>
        <w:t>Розмір бюджетного призначення:</w:t>
      </w:r>
      <w:r w:rsidRPr="0075092F">
        <w:rPr>
          <w:color w:val="333333"/>
          <w:sz w:val="28"/>
          <w:szCs w:val="28"/>
          <w:bdr w:val="none" w:sz="0" w:space="0" w:color="auto" w:frame="1"/>
        </w:rPr>
        <w:t> </w:t>
      </w:r>
      <w:r w:rsidR="00965284">
        <w:rPr>
          <w:color w:val="333333"/>
          <w:sz w:val="28"/>
          <w:szCs w:val="28"/>
          <w:bdr w:val="none" w:sz="0" w:space="0" w:color="auto" w:frame="1"/>
        </w:rPr>
        <w:t>130 296</w:t>
      </w:r>
      <w:r w:rsidRPr="0075092F">
        <w:rPr>
          <w:color w:val="333333"/>
          <w:sz w:val="28"/>
          <w:szCs w:val="28"/>
          <w:bdr w:val="none" w:sz="0" w:space="0" w:color="auto" w:frame="1"/>
        </w:rPr>
        <w:t xml:space="preserve"> грн згідно з кошторисом</w:t>
      </w:r>
      <w:r w:rsidR="00C05E11">
        <w:rPr>
          <w:color w:val="333333"/>
          <w:sz w:val="28"/>
          <w:szCs w:val="28"/>
          <w:bdr w:val="none" w:sz="0" w:space="0" w:color="auto" w:frame="1"/>
        </w:rPr>
        <w:t>.</w:t>
      </w:r>
    </w:p>
    <w:p w14:paraId="6672BD98" w14:textId="77777777" w:rsidR="0075092F" w:rsidRPr="0075092F" w:rsidRDefault="0075092F" w:rsidP="0075092F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p w14:paraId="5AE0609C" w14:textId="224CA61B" w:rsidR="00F86C80" w:rsidRDefault="00F86C80" w:rsidP="0075092F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5092F">
        <w:rPr>
          <w:b/>
          <w:bCs/>
          <w:color w:val="000000"/>
          <w:sz w:val="28"/>
          <w:szCs w:val="28"/>
          <w:bdr w:val="none" w:sz="0" w:space="0" w:color="auto" w:frame="1"/>
        </w:rPr>
        <w:t>Обґрунтування технічних та якісних характеристик предмета закупівлі:</w:t>
      </w:r>
      <w:r w:rsidRPr="0075092F">
        <w:rPr>
          <w:i/>
          <w:iCs/>
          <w:color w:val="333333"/>
          <w:sz w:val="28"/>
          <w:szCs w:val="28"/>
          <w:bdr w:val="none" w:sz="0" w:space="0" w:color="auto" w:frame="1"/>
        </w:rPr>
        <w:t> </w:t>
      </w:r>
      <w:r w:rsidRPr="0075092F">
        <w:rPr>
          <w:color w:val="000000"/>
          <w:sz w:val="28"/>
          <w:szCs w:val="28"/>
          <w:bdr w:val="none" w:sz="0" w:space="0" w:color="auto" w:frame="1"/>
        </w:rPr>
        <w:t>Термін </w:t>
      </w:r>
      <w:r w:rsidR="000D4D99">
        <w:rPr>
          <w:color w:val="000000"/>
          <w:sz w:val="28"/>
          <w:szCs w:val="28"/>
          <w:bdr w:val="none" w:sz="0" w:space="0" w:color="auto" w:frame="1"/>
        </w:rPr>
        <w:t xml:space="preserve">надання послуг – до </w:t>
      </w:r>
      <w:r w:rsidR="00CA2400">
        <w:rPr>
          <w:color w:val="000000"/>
          <w:sz w:val="28"/>
          <w:szCs w:val="28"/>
          <w:bdr w:val="none" w:sz="0" w:space="0" w:color="auto" w:frame="1"/>
        </w:rPr>
        <w:t>3</w:t>
      </w:r>
      <w:r w:rsidR="00965284">
        <w:rPr>
          <w:color w:val="000000"/>
          <w:sz w:val="28"/>
          <w:szCs w:val="28"/>
          <w:bdr w:val="none" w:sz="0" w:space="0" w:color="auto" w:frame="1"/>
        </w:rPr>
        <w:t>0</w:t>
      </w:r>
      <w:r w:rsidR="000D4D99">
        <w:rPr>
          <w:color w:val="000000"/>
          <w:sz w:val="28"/>
          <w:szCs w:val="28"/>
          <w:bdr w:val="none" w:sz="0" w:space="0" w:color="auto" w:frame="1"/>
        </w:rPr>
        <w:t>.</w:t>
      </w:r>
      <w:r w:rsidR="00965284">
        <w:rPr>
          <w:color w:val="000000"/>
          <w:sz w:val="28"/>
          <w:szCs w:val="28"/>
          <w:bdr w:val="none" w:sz="0" w:space="0" w:color="auto" w:frame="1"/>
        </w:rPr>
        <w:t>11</w:t>
      </w:r>
      <w:r w:rsidR="000D4D99">
        <w:rPr>
          <w:color w:val="000000"/>
          <w:sz w:val="28"/>
          <w:szCs w:val="28"/>
          <w:bdr w:val="none" w:sz="0" w:space="0" w:color="auto" w:frame="1"/>
        </w:rPr>
        <w:t>.2026 року</w:t>
      </w:r>
    </w:p>
    <w:p w14:paraId="6CE72C31" w14:textId="77777777" w:rsidR="0075092F" w:rsidRPr="0075092F" w:rsidRDefault="0075092F" w:rsidP="0075092F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p w14:paraId="7B9746BD" w14:textId="3D155CCA" w:rsidR="00F95DBF" w:rsidRDefault="00F86C80" w:rsidP="0075092F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bdr w:val="none" w:sz="0" w:space="0" w:color="auto" w:frame="1"/>
          <w:shd w:val="clear" w:color="auto" w:fill="FFFFFF"/>
        </w:rPr>
      </w:pPr>
      <w:r w:rsidRPr="0075092F">
        <w:rPr>
          <w:b/>
          <w:bCs/>
          <w:color w:val="333333"/>
          <w:sz w:val="28"/>
          <w:szCs w:val="28"/>
          <w:bdr w:val="none" w:sz="0" w:space="0" w:color="auto" w:frame="1"/>
          <w:shd w:val="clear" w:color="auto" w:fill="FFFFFF"/>
        </w:rPr>
        <w:t>Обґрунтування розміру бюджетного призначення: </w:t>
      </w:r>
      <w:r w:rsidRPr="0075092F">
        <w:rPr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Розрахунок очікуваної вартості </w:t>
      </w:r>
      <w:r w:rsidR="000D4D99">
        <w:rPr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послуги </w:t>
      </w:r>
      <w:r w:rsidRPr="0075092F">
        <w:rPr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0D4D99">
        <w:rPr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у </w:t>
      </w:r>
      <w:r w:rsidRPr="0075092F">
        <w:rPr>
          <w:color w:val="333333"/>
          <w:sz w:val="28"/>
          <w:szCs w:val="28"/>
          <w:bdr w:val="none" w:sz="0" w:space="0" w:color="auto" w:frame="1"/>
          <w:shd w:val="clear" w:color="auto" w:fill="FFFFFF"/>
        </w:rPr>
        <w:t>сумі </w:t>
      </w:r>
      <w:r w:rsidR="00965284">
        <w:rPr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130 296 </w:t>
      </w:r>
      <w:r w:rsidRPr="0075092F">
        <w:rPr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грн.  (з ПДВ) сформований на підставі наявної потреби у закупівлі </w:t>
      </w:r>
      <w:r w:rsidR="000D4D99">
        <w:rPr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послуг та реалізації проекту </w:t>
      </w:r>
      <w:r w:rsidR="00DA263C" w:rsidRPr="00DA263C">
        <w:rPr>
          <w:color w:val="333333"/>
          <w:sz w:val="28"/>
          <w:szCs w:val="28"/>
          <w:bdr w:val="none" w:sz="0" w:space="0" w:color="auto" w:frame="1"/>
        </w:rPr>
        <w:t>«Благоустрій території з встановленням пам’ятного знаку «Захисникам України»</w:t>
      </w:r>
      <w:r w:rsidR="00645A9D" w:rsidRPr="00645A9D">
        <w:rPr>
          <w:color w:val="333333"/>
          <w:sz w:val="28"/>
          <w:szCs w:val="28"/>
          <w:bdr w:val="none" w:sz="0" w:space="0" w:color="auto" w:frame="1"/>
        </w:rPr>
        <w:t xml:space="preserve"> </w:t>
      </w:r>
      <w:r w:rsidR="00AF69BF" w:rsidRPr="00DA263C">
        <w:rPr>
          <w:color w:val="333333"/>
          <w:sz w:val="28"/>
          <w:szCs w:val="28"/>
          <w:bdr w:val="none" w:sz="0" w:space="0" w:color="auto" w:frame="1"/>
        </w:rPr>
        <w:t>по вул.</w:t>
      </w:r>
      <w:r w:rsidR="00AF69BF">
        <w:rPr>
          <w:color w:val="333333"/>
          <w:sz w:val="28"/>
          <w:szCs w:val="28"/>
          <w:bdr w:val="none" w:sz="0" w:space="0" w:color="auto" w:frame="1"/>
        </w:rPr>
        <w:t xml:space="preserve"> </w:t>
      </w:r>
      <w:r w:rsidR="00CA2400">
        <w:rPr>
          <w:color w:val="333333"/>
          <w:sz w:val="28"/>
          <w:szCs w:val="28"/>
          <w:bdr w:val="none" w:sz="0" w:space="0" w:color="auto" w:frame="1"/>
        </w:rPr>
        <w:t>Центральна</w:t>
      </w:r>
      <w:r w:rsidR="00AF69BF">
        <w:rPr>
          <w:color w:val="333333"/>
          <w:sz w:val="28"/>
          <w:szCs w:val="28"/>
          <w:bdr w:val="none" w:sz="0" w:space="0" w:color="auto" w:frame="1"/>
        </w:rPr>
        <w:t xml:space="preserve"> </w:t>
      </w:r>
      <w:r w:rsidR="00AF69BF" w:rsidRPr="00DA263C">
        <w:rPr>
          <w:color w:val="333333"/>
          <w:sz w:val="28"/>
          <w:szCs w:val="28"/>
          <w:bdr w:val="none" w:sz="0" w:space="0" w:color="auto" w:frame="1"/>
        </w:rPr>
        <w:t xml:space="preserve"> в </w:t>
      </w:r>
      <w:proofErr w:type="spellStart"/>
      <w:r w:rsidR="00AF69BF" w:rsidRPr="00DA263C">
        <w:rPr>
          <w:color w:val="333333"/>
          <w:sz w:val="28"/>
          <w:szCs w:val="28"/>
          <w:bdr w:val="none" w:sz="0" w:space="0" w:color="auto" w:frame="1"/>
        </w:rPr>
        <w:t>с.</w:t>
      </w:r>
      <w:r w:rsidR="00CA2400">
        <w:rPr>
          <w:color w:val="333333"/>
          <w:sz w:val="28"/>
          <w:szCs w:val="28"/>
          <w:bdr w:val="none" w:sz="0" w:space="0" w:color="auto" w:frame="1"/>
        </w:rPr>
        <w:t>Супрунів</w:t>
      </w:r>
      <w:proofErr w:type="spellEnd"/>
      <w:r w:rsidR="00AF69BF" w:rsidRPr="00DA263C">
        <w:rPr>
          <w:color w:val="333333"/>
          <w:sz w:val="28"/>
          <w:szCs w:val="28"/>
          <w:bdr w:val="none" w:sz="0" w:space="0" w:color="auto" w:frame="1"/>
        </w:rPr>
        <w:t xml:space="preserve">, </w:t>
      </w:r>
      <w:r w:rsidR="00DA263C" w:rsidRPr="00DA263C">
        <w:rPr>
          <w:color w:val="333333"/>
          <w:sz w:val="28"/>
          <w:szCs w:val="28"/>
          <w:bdr w:val="none" w:sz="0" w:space="0" w:color="auto" w:frame="1"/>
        </w:rPr>
        <w:t>Вінницького району, Вінницької області»</w:t>
      </w:r>
      <w:r w:rsidR="000D4D99" w:rsidRPr="00F86C80">
        <w:rPr>
          <w:color w:val="000000"/>
          <w:sz w:val="28"/>
          <w:szCs w:val="28"/>
          <w:lang w:eastAsia="zh-CN"/>
        </w:rPr>
        <w:t xml:space="preserve"> </w:t>
      </w:r>
      <w:r w:rsidR="000D4D99">
        <w:rPr>
          <w:color w:val="000000"/>
          <w:sz w:val="28"/>
          <w:szCs w:val="28"/>
          <w:lang w:eastAsia="zh-CN"/>
        </w:rPr>
        <w:t>.</w:t>
      </w:r>
    </w:p>
    <w:p w14:paraId="7581B313" w14:textId="77777777" w:rsidR="00F95DBF" w:rsidRPr="0075092F" w:rsidRDefault="00F95DBF" w:rsidP="0075092F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bdr w:val="none" w:sz="0" w:space="0" w:color="auto" w:frame="1"/>
          <w:shd w:val="clear" w:color="auto" w:fill="FFFFFF"/>
        </w:rPr>
      </w:pPr>
    </w:p>
    <w:p w14:paraId="0BBFC7D5" w14:textId="77777777" w:rsidR="00F95DBF" w:rsidRPr="007253F3" w:rsidRDefault="00F95DBF" w:rsidP="00F95DBF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253F3">
        <w:rPr>
          <w:rFonts w:ascii="Times New Roman" w:hAnsi="Times New Roman" w:cs="Times New Roman"/>
          <w:sz w:val="28"/>
          <w:szCs w:val="28"/>
        </w:rPr>
        <w:t xml:space="preserve">Провідний спеціаліст -уповноважена особа </w:t>
      </w:r>
    </w:p>
    <w:p w14:paraId="5761E775" w14:textId="20AAE730" w:rsidR="00DB2EB0" w:rsidRDefault="00F95DBF" w:rsidP="00F95DBF">
      <w:r w:rsidRPr="007253F3">
        <w:rPr>
          <w:rFonts w:ascii="Times New Roman" w:hAnsi="Times New Roman" w:cs="Times New Roman"/>
          <w:sz w:val="28"/>
          <w:szCs w:val="28"/>
        </w:rPr>
        <w:t xml:space="preserve">з публічних </w:t>
      </w:r>
      <w:proofErr w:type="spellStart"/>
      <w:r w:rsidRPr="007253F3">
        <w:rPr>
          <w:rFonts w:ascii="Times New Roman" w:hAnsi="Times New Roman" w:cs="Times New Roman"/>
          <w:sz w:val="28"/>
          <w:szCs w:val="28"/>
        </w:rPr>
        <w:t>закупівель</w:t>
      </w:r>
      <w:proofErr w:type="spellEnd"/>
      <w:r w:rsidRPr="007253F3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965284">
        <w:rPr>
          <w:rFonts w:ascii="Times New Roman" w:hAnsi="Times New Roman" w:cs="Times New Roman"/>
          <w:sz w:val="28"/>
          <w:szCs w:val="28"/>
        </w:rPr>
        <w:t xml:space="preserve">Віта </w:t>
      </w:r>
      <w:proofErr w:type="spellStart"/>
      <w:r w:rsidR="00965284">
        <w:rPr>
          <w:rFonts w:ascii="Times New Roman" w:hAnsi="Times New Roman" w:cs="Times New Roman"/>
          <w:sz w:val="28"/>
          <w:szCs w:val="28"/>
        </w:rPr>
        <w:t>Рябокінь</w:t>
      </w:r>
      <w:proofErr w:type="spellEnd"/>
      <w:r w:rsidRPr="007253F3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sectPr w:rsidR="00DB2E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C80"/>
    <w:rsid w:val="0001701C"/>
    <w:rsid w:val="000D4D99"/>
    <w:rsid w:val="002C2AE8"/>
    <w:rsid w:val="003F2CD0"/>
    <w:rsid w:val="004F6718"/>
    <w:rsid w:val="0056387B"/>
    <w:rsid w:val="00563A38"/>
    <w:rsid w:val="00645A9D"/>
    <w:rsid w:val="0075092F"/>
    <w:rsid w:val="00872ED9"/>
    <w:rsid w:val="008E4352"/>
    <w:rsid w:val="00965284"/>
    <w:rsid w:val="00AD7253"/>
    <w:rsid w:val="00AE2A67"/>
    <w:rsid w:val="00AF69BF"/>
    <w:rsid w:val="00C05E11"/>
    <w:rsid w:val="00CA2400"/>
    <w:rsid w:val="00D149DC"/>
    <w:rsid w:val="00D94DC2"/>
    <w:rsid w:val="00DA263C"/>
    <w:rsid w:val="00DB2EB0"/>
    <w:rsid w:val="00DC1F34"/>
    <w:rsid w:val="00F86C80"/>
    <w:rsid w:val="00F95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06BAF"/>
  <w15:chartTrackingRefBased/>
  <w15:docId w15:val="{9434F395-EF1E-4A5D-95A1-FA84C17EB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6C80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a4">
    <w:name w:val="a"/>
    <w:basedOn w:val="a"/>
    <w:rsid w:val="00F86C80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tendertuidzvje7">
    <w:name w:val="tender__tuid__zvje7"/>
    <w:basedOn w:val="a0"/>
    <w:rsid w:val="00F86C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2048</Words>
  <Characters>1168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WORK_5</cp:lastModifiedBy>
  <cp:revision>2</cp:revision>
  <dcterms:created xsi:type="dcterms:W3CDTF">2026-09-03T12:26:00Z</dcterms:created>
  <dcterms:modified xsi:type="dcterms:W3CDTF">2026-09-03T12:26:00Z</dcterms:modified>
</cp:coreProperties>
</file>