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45B" w14:textId="77777777" w:rsidR="004E2496" w:rsidRPr="00D31C18" w:rsidRDefault="004E2496" w:rsidP="004E249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C18">
        <w:rPr>
          <w:rFonts w:ascii="Times New Roman CYR" w:hAnsi="Times New Roman CYR"/>
          <w:color w:val="000000"/>
        </w:rPr>
        <w:object w:dxaOrig="831" w:dyaOrig="1135" w14:anchorId="60C52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5" o:title=""/>
          </v:shape>
          <o:OLEObject Type="Embed" ProgID="Word.Picture.8" ShapeID="_x0000_i1025" DrawAspect="Content" ObjectID="_1795604863" r:id="rId6"/>
        </w:object>
      </w:r>
    </w:p>
    <w:p w14:paraId="17ED4A2A" w14:textId="77777777" w:rsidR="004E2496" w:rsidRPr="00D31C18" w:rsidRDefault="004E2496" w:rsidP="004E249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СТРИЖАВСЬКА СЕЛИЩНА РАДА</w:t>
      </w:r>
    </w:p>
    <w:p w14:paraId="0542DC18" w14:textId="77777777" w:rsidR="004E2496" w:rsidRPr="00D31C18" w:rsidRDefault="004E2496" w:rsidP="004E2496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14:paraId="710225FC" w14:textId="77777777" w:rsidR="004E2496" w:rsidRPr="00D31C18" w:rsidRDefault="004E2496" w:rsidP="004E2496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A782742" w14:textId="77777777" w:rsidR="004E2496" w:rsidRPr="00482074" w:rsidRDefault="004E2496" w:rsidP="004E2496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14:paraId="6E8712C6" w14:textId="77777777" w:rsidR="004E2496" w:rsidRPr="00E03EBD" w:rsidRDefault="004E2496" w:rsidP="004E24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65829">
        <w:rPr>
          <w:b/>
          <w:sz w:val="28"/>
          <w:szCs w:val="28"/>
          <w:lang w:val="uk-UA"/>
        </w:rPr>
        <w:t>НАКАЗ</w:t>
      </w:r>
    </w:p>
    <w:p w14:paraId="1AA329DA" w14:textId="02D68864" w:rsidR="00696C5D" w:rsidRDefault="004E2496" w:rsidP="00C6196A">
      <w:pPr>
        <w:rPr>
          <w:sz w:val="28"/>
          <w:szCs w:val="28"/>
          <w:lang w:val="uk-UA"/>
        </w:rPr>
      </w:pPr>
      <w:r w:rsidRPr="008F69AE">
        <w:rPr>
          <w:sz w:val="28"/>
          <w:szCs w:val="28"/>
          <w:lang w:val="uk-UA"/>
        </w:rPr>
        <w:t xml:space="preserve"> </w:t>
      </w:r>
      <w:r w:rsidR="00A429FD">
        <w:rPr>
          <w:sz w:val="28"/>
          <w:szCs w:val="28"/>
          <w:lang w:val="uk-UA"/>
        </w:rPr>
        <w:t>12</w:t>
      </w:r>
      <w:r w:rsidR="007D1414" w:rsidRPr="008F69AE">
        <w:rPr>
          <w:sz w:val="28"/>
          <w:szCs w:val="28"/>
          <w:lang w:val="uk-UA"/>
        </w:rPr>
        <w:t>.</w:t>
      </w:r>
      <w:r w:rsidR="00A429FD">
        <w:rPr>
          <w:sz w:val="28"/>
          <w:szCs w:val="28"/>
          <w:lang w:val="uk-UA"/>
        </w:rPr>
        <w:t>12</w:t>
      </w:r>
      <w:r w:rsidR="00696C5D" w:rsidRPr="008F69AE">
        <w:rPr>
          <w:sz w:val="28"/>
          <w:szCs w:val="28"/>
          <w:lang w:val="uk-UA"/>
        </w:rPr>
        <w:t xml:space="preserve">.2024   </w:t>
      </w:r>
      <w:r w:rsidR="00696C5D" w:rsidRPr="008F69AE">
        <w:rPr>
          <w:sz w:val="28"/>
          <w:szCs w:val="28"/>
          <w:lang w:val="uk-UA"/>
        </w:rPr>
        <w:tab/>
        <w:t xml:space="preserve">                        </w:t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  <w:t xml:space="preserve"> </w:t>
      </w:r>
      <w:r w:rsidR="008F69AE" w:rsidRPr="008F69AE">
        <w:rPr>
          <w:sz w:val="28"/>
          <w:szCs w:val="28"/>
          <w:lang w:val="uk-UA"/>
        </w:rPr>
        <w:t xml:space="preserve">           </w:t>
      </w:r>
      <w:r w:rsidR="00696C5D" w:rsidRPr="008F69AE">
        <w:rPr>
          <w:sz w:val="28"/>
          <w:szCs w:val="28"/>
          <w:lang w:val="uk-UA"/>
        </w:rPr>
        <w:t xml:space="preserve">№ </w:t>
      </w:r>
      <w:r w:rsidR="00A429FD">
        <w:rPr>
          <w:sz w:val="28"/>
          <w:szCs w:val="28"/>
          <w:lang w:val="uk-UA"/>
        </w:rPr>
        <w:t>192</w:t>
      </w:r>
    </w:p>
    <w:p w14:paraId="6A8A8A31" w14:textId="77777777" w:rsidR="00C6196A" w:rsidRPr="00C6196A" w:rsidRDefault="00C6196A" w:rsidP="00C6196A">
      <w:pPr>
        <w:rPr>
          <w:b/>
          <w:sz w:val="28"/>
          <w:szCs w:val="28"/>
          <w:lang w:val="uk-UA"/>
        </w:rPr>
      </w:pPr>
    </w:p>
    <w:p w14:paraId="6A8BA9BB" w14:textId="3ABE7928" w:rsidR="0038183D" w:rsidRPr="0038183D" w:rsidRDefault="0038183D" w:rsidP="0038183D">
      <w:pPr>
        <w:ind w:right="4855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участь  у  першому турі </w:t>
      </w:r>
    </w:p>
    <w:p w14:paraId="0AFB624C" w14:textId="77777777" w:rsidR="0038183D" w:rsidRDefault="0038183D" w:rsidP="0038183D">
      <w:pPr>
        <w:pStyle w:val="ad"/>
        <w:tabs>
          <w:tab w:val="left" w:pos="708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всеукраїнськ</w:t>
      </w:r>
      <w:r w:rsidRPr="00191DB8"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конкурсу  </w:t>
      </w:r>
    </w:p>
    <w:p w14:paraId="68F6BEA5" w14:textId="5D5D00F8" w:rsidR="0038183D" w:rsidRDefault="0038183D" w:rsidP="0038183D">
      <w:pPr>
        <w:pStyle w:val="ad"/>
        <w:tabs>
          <w:tab w:val="left" w:pos="708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«Учитель року – 2025»  </w:t>
      </w:r>
    </w:p>
    <w:p w14:paraId="5CFCB341" w14:textId="77777777" w:rsidR="0038183D" w:rsidRDefault="0038183D" w:rsidP="0038183D">
      <w:pPr>
        <w:pStyle w:val="ad"/>
        <w:tabs>
          <w:tab w:val="left" w:pos="708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6575B35B" w14:textId="35547053" w:rsidR="0038183D" w:rsidRDefault="0038183D" w:rsidP="0038183D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Указів Президента України від 29.06.1995 №489</w:t>
      </w:r>
      <w:r w:rsidR="00924174">
        <w:rPr>
          <w:rFonts w:ascii="Times New Roman" w:hAnsi="Times New Roman"/>
          <w:sz w:val="28"/>
          <w:szCs w:val="28"/>
          <w:lang w:val="uk-UA"/>
        </w:rPr>
        <w:t>/95</w:t>
      </w:r>
      <w:r>
        <w:rPr>
          <w:rFonts w:ascii="Times New Roman" w:hAnsi="Times New Roman"/>
          <w:sz w:val="28"/>
          <w:szCs w:val="28"/>
          <w:lang w:val="uk-UA"/>
        </w:rPr>
        <w:t xml:space="preserve"> «Про всеукраїнськи</w:t>
      </w:r>
      <w:r w:rsidR="00924174">
        <w:rPr>
          <w:rFonts w:ascii="Times New Roman" w:hAnsi="Times New Roman"/>
          <w:sz w:val="28"/>
          <w:szCs w:val="28"/>
          <w:lang w:val="uk-UA"/>
        </w:rPr>
        <w:t>й конкурс «Учитель року», від 24.02.2022 №64</w:t>
      </w:r>
      <w:r>
        <w:rPr>
          <w:rFonts w:ascii="Times New Roman" w:hAnsi="Times New Roman"/>
          <w:sz w:val="28"/>
          <w:szCs w:val="28"/>
          <w:lang w:val="uk-UA"/>
        </w:rPr>
        <w:t>/</w:t>
      </w:r>
      <w:r w:rsidR="00924174">
        <w:rPr>
          <w:rFonts w:ascii="Times New Roman" w:hAnsi="Times New Roman"/>
          <w:sz w:val="28"/>
          <w:szCs w:val="28"/>
          <w:lang w:val="uk-UA"/>
        </w:rPr>
        <w:t>2022 «Про введення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воєнного</w:t>
      </w:r>
      <w:r w:rsidR="00924174">
        <w:rPr>
          <w:rFonts w:ascii="Times New Roman" w:hAnsi="Times New Roman"/>
          <w:sz w:val="28"/>
          <w:szCs w:val="28"/>
          <w:lang w:val="uk-UA"/>
        </w:rPr>
        <w:t xml:space="preserve"> стану в Україні», затвердженого Законом України від 24.02.2022 №2102-І</w:t>
      </w:r>
      <w:r w:rsidR="00924174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24174">
        <w:rPr>
          <w:rFonts w:ascii="Times New Roman" w:hAnsi="Times New Roman"/>
          <w:sz w:val="28"/>
          <w:szCs w:val="28"/>
          <w:lang w:val="uk-UA"/>
        </w:rPr>
        <w:t xml:space="preserve">від 28.10.2024 №740/2024 «Про продовження строку дії воєнного стану в Україні», </w:t>
      </w:r>
      <w:r>
        <w:rPr>
          <w:rFonts w:ascii="Times New Roman" w:hAnsi="Times New Roman"/>
          <w:sz w:val="28"/>
          <w:szCs w:val="28"/>
          <w:lang w:val="uk-UA"/>
        </w:rPr>
        <w:t>Положення про всеукраїнський  конкурс «Учитель року», затвердженого  постановою Кабінету Міністрів Укра</w:t>
      </w:r>
      <w:r w:rsidR="00924174">
        <w:rPr>
          <w:rFonts w:ascii="Times New Roman" w:hAnsi="Times New Roman"/>
          <w:sz w:val="28"/>
          <w:szCs w:val="28"/>
          <w:lang w:val="uk-UA"/>
        </w:rPr>
        <w:t>їни  від 11.08.1995 №638, наказів</w:t>
      </w:r>
      <w:r>
        <w:rPr>
          <w:rFonts w:ascii="Times New Roman" w:hAnsi="Times New Roman"/>
          <w:sz w:val="28"/>
          <w:szCs w:val="28"/>
          <w:lang w:val="uk-UA"/>
        </w:rPr>
        <w:t xml:space="preserve"> Міністерст</w:t>
      </w:r>
      <w:r w:rsidR="00924174">
        <w:rPr>
          <w:rFonts w:ascii="Times New Roman" w:hAnsi="Times New Roman"/>
          <w:sz w:val="28"/>
          <w:szCs w:val="28"/>
          <w:lang w:val="uk-UA"/>
        </w:rPr>
        <w:t>ва освіти і науки України від 13.02.2023 №145</w:t>
      </w:r>
      <w:r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924174">
        <w:rPr>
          <w:rFonts w:ascii="Times New Roman" w:hAnsi="Times New Roman"/>
          <w:sz w:val="28"/>
          <w:szCs w:val="28"/>
          <w:lang w:val="uk-UA"/>
        </w:rPr>
        <w:t xml:space="preserve">затвердження графіка </w:t>
      </w:r>
      <w:r>
        <w:rPr>
          <w:rFonts w:ascii="Times New Roman" w:hAnsi="Times New Roman"/>
          <w:sz w:val="28"/>
          <w:szCs w:val="28"/>
          <w:lang w:val="uk-UA"/>
        </w:rPr>
        <w:t>проведення всеукраїнсько</w:t>
      </w:r>
      <w:r w:rsidR="00924174">
        <w:rPr>
          <w:rFonts w:ascii="Times New Roman" w:hAnsi="Times New Roman"/>
          <w:sz w:val="28"/>
          <w:szCs w:val="28"/>
          <w:lang w:val="uk-UA"/>
        </w:rPr>
        <w:t>го конкурсу «Учитель року у 2024-2028 роках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924174">
        <w:rPr>
          <w:rFonts w:ascii="Times New Roman" w:hAnsi="Times New Roman"/>
          <w:sz w:val="28"/>
          <w:szCs w:val="28"/>
          <w:lang w:val="uk-UA"/>
        </w:rPr>
        <w:t xml:space="preserve">від 19.06.2024 №881 «Про проведення всеукраїнського конкурсу «Учитель року - 2025», </w:t>
      </w:r>
      <w:r>
        <w:rPr>
          <w:rFonts w:ascii="Times New Roman" w:hAnsi="Times New Roman"/>
          <w:sz w:val="28"/>
          <w:szCs w:val="28"/>
          <w:lang w:val="uk-UA"/>
        </w:rPr>
        <w:t xml:space="preserve">наказу Департаменту гуманітарної політики </w:t>
      </w:r>
      <w:r w:rsidR="00924174">
        <w:rPr>
          <w:rFonts w:ascii="Times New Roman" w:hAnsi="Times New Roman"/>
          <w:sz w:val="28"/>
          <w:szCs w:val="28"/>
          <w:lang w:val="uk-UA"/>
        </w:rPr>
        <w:t>обласної державної адміністрації від 25.11.2024 №930</w:t>
      </w:r>
      <w:r>
        <w:rPr>
          <w:rFonts w:ascii="Times New Roman" w:hAnsi="Times New Roman"/>
          <w:sz w:val="28"/>
          <w:szCs w:val="28"/>
          <w:lang w:val="uk-UA"/>
        </w:rPr>
        <w:t>-а</w:t>
      </w:r>
      <w:r w:rsidR="00924174">
        <w:rPr>
          <w:rFonts w:ascii="Times New Roman" w:hAnsi="Times New Roman"/>
          <w:sz w:val="28"/>
          <w:szCs w:val="28"/>
          <w:lang w:val="uk-UA"/>
        </w:rPr>
        <w:t>г «Про проведення першого туру в</w:t>
      </w:r>
      <w:r>
        <w:rPr>
          <w:rFonts w:ascii="Times New Roman" w:hAnsi="Times New Roman"/>
          <w:sz w:val="28"/>
          <w:szCs w:val="28"/>
          <w:lang w:val="uk-UA"/>
        </w:rPr>
        <w:t>сеукраїнсько</w:t>
      </w:r>
      <w:r w:rsidR="00924174">
        <w:rPr>
          <w:rFonts w:ascii="Times New Roman" w:hAnsi="Times New Roman"/>
          <w:sz w:val="28"/>
          <w:szCs w:val="28"/>
          <w:lang w:val="uk-UA"/>
        </w:rPr>
        <w:t>го конкурсу «Учитель року - 2025»,</w:t>
      </w:r>
      <w:r w:rsidR="00191DB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листа КЗВО «Вінницька акад</w:t>
      </w:r>
      <w:r w:rsidR="00191DB8">
        <w:rPr>
          <w:rFonts w:ascii="Times New Roman" w:hAnsi="Times New Roman"/>
          <w:sz w:val="28"/>
          <w:szCs w:val="28"/>
          <w:lang w:val="uk-UA"/>
        </w:rPr>
        <w:t>емія безперервної освіти» від 11.12.2024</w:t>
      </w:r>
      <w:r>
        <w:rPr>
          <w:rFonts w:ascii="Times New Roman" w:hAnsi="Times New Roman"/>
          <w:sz w:val="28"/>
          <w:szCs w:val="28"/>
          <w:lang w:val="uk-UA"/>
        </w:rPr>
        <w:t xml:space="preserve"> №01/19-</w:t>
      </w:r>
      <w:r w:rsidR="00191DB8">
        <w:rPr>
          <w:rFonts w:ascii="Times New Roman" w:hAnsi="Times New Roman"/>
          <w:sz w:val="28"/>
          <w:szCs w:val="28"/>
          <w:lang w:val="uk-UA"/>
        </w:rPr>
        <w:t>457</w:t>
      </w:r>
      <w:r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191DB8">
        <w:rPr>
          <w:rFonts w:ascii="Times New Roman" w:hAnsi="Times New Roman"/>
          <w:sz w:val="28"/>
          <w:szCs w:val="28"/>
          <w:lang w:val="uk-UA"/>
        </w:rPr>
        <w:t xml:space="preserve">порядок проведення першого туру </w:t>
      </w:r>
      <w:r>
        <w:rPr>
          <w:rFonts w:ascii="Times New Roman" w:hAnsi="Times New Roman"/>
          <w:sz w:val="28"/>
          <w:szCs w:val="28"/>
          <w:lang w:val="uk-UA"/>
        </w:rPr>
        <w:t>всеукраї</w:t>
      </w:r>
      <w:r w:rsidR="00924174">
        <w:rPr>
          <w:rFonts w:ascii="Times New Roman" w:hAnsi="Times New Roman"/>
          <w:sz w:val="28"/>
          <w:szCs w:val="28"/>
          <w:lang w:val="uk-UA"/>
        </w:rPr>
        <w:t>нського конкурсу «Учитель року-</w:t>
      </w:r>
      <w:r w:rsidR="00191DB8">
        <w:rPr>
          <w:rFonts w:ascii="Times New Roman" w:hAnsi="Times New Roman"/>
          <w:sz w:val="28"/>
          <w:szCs w:val="28"/>
          <w:lang w:val="uk-UA"/>
        </w:rPr>
        <w:t>2025</w:t>
      </w:r>
      <w:r>
        <w:rPr>
          <w:rFonts w:ascii="Times New Roman" w:hAnsi="Times New Roman"/>
          <w:sz w:val="28"/>
          <w:szCs w:val="28"/>
          <w:lang w:val="uk-UA"/>
        </w:rPr>
        <w:t xml:space="preserve">», враховуючи результати добровільної реєстрації педагогічних працівників </w:t>
      </w:r>
    </w:p>
    <w:p w14:paraId="6F6E95BA" w14:textId="77777777" w:rsidR="0038183D" w:rsidRDefault="0038183D" w:rsidP="0038183D">
      <w:pPr>
        <w:pStyle w:val="ad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730174" w14:textId="77777777" w:rsidR="0038183D" w:rsidRDefault="0038183D" w:rsidP="0038183D">
      <w:pPr>
        <w:pStyle w:val="ad"/>
        <w:tabs>
          <w:tab w:val="left" w:pos="708"/>
        </w:tabs>
        <w:ind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14:paraId="570B5C70" w14:textId="77777777" w:rsidR="0038183D" w:rsidRDefault="0038183D" w:rsidP="0038183D">
      <w:pPr>
        <w:pStyle w:val="ad"/>
        <w:tabs>
          <w:tab w:val="left" w:pos="708"/>
        </w:tabs>
        <w:ind w:firstLine="74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9E7CCC2" w14:textId="4D28CF02" w:rsidR="0038183D" w:rsidRPr="0038183D" w:rsidRDefault="00191DB8" w:rsidP="0060797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Керівникам </w:t>
      </w:r>
      <w:r w:rsidR="0038183D" w:rsidRPr="0038183D">
        <w:rPr>
          <w:sz w:val="28"/>
          <w:szCs w:val="28"/>
          <w:lang w:val="uk-UA"/>
        </w:rPr>
        <w:t>КЗ «</w:t>
      </w:r>
      <w:proofErr w:type="spellStart"/>
      <w:r w:rsidR="0038183D" w:rsidRPr="0038183D">
        <w:rPr>
          <w:sz w:val="28"/>
          <w:szCs w:val="28"/>
          <w:lang w:val="uk-UA"/>
        </w:rPr>
        <w:t>Сосонсь</w:t>
      </w:r>
      <w:r>
        <w:rPr>
          <w:sz w:val="28"/>
          <w:szCs w:val="28"/>
          <w:lang w:val="uk-UA"/>
        </w:rPr>
        <w:t>кий</w:t>
      </w:r>
      <w:proofErr w:type="spellEnd"/>
      <w:r>
        <w:rPr>
          <w:sz w:val="28"/>
          <w:szCs w:val="28"/>
          <w:lang w:val="uk-UA"/>
        </w:rPr>
        <w:t xml:space="preserve"> ліцей» Людмилі </w:t>
      </w:r>
      <w:proofErr w:type="spellStart"/>
      <w:r>
        <w:rPr>
          <w:sz w:val="28"/>
          <w:szCs w:val="28"/>
          <w:lang w:val="uk-UA"/>
        </w:rPr>
        <w:t>Кугай</w:t>
      </w:r>
      <w:proofErr w:type="spellEnd"/>
      <w:r>
        <w:rPr>
          <w:sz w:val="28"/>
          <w:szCs w:val="28"/>
          <w:lang w:val="uk-UA"/>
        </w:rPr>
        <w:t xml:space="preserve"> та КЗ «</w:t>
      </w:r>
      <w:proofErr w:type="spellStart"/>
      <w:r>
        <w:rPr>
          <w:sz w:val="28"/>
          <w:szCs w:val="28"/>
          <w:lang w:val="uk-UA"/>
        </w:rPr>
        <w:t>Мізяківсько-Хутірський</w:t>
      </w:r>
      <w:proofErr w:type="spellEnd"/>
      <w:r>
        <w:rPr>
          <w:sz w:val="28"/>
          <w:szCs w:val="28"/>
          <w:lang w:val="uk-UA"/>
        </w:rPr>
        <w:t xml:space="preserve"> ліцей» Аллі Маркевич</w:t>
      </w:r>
      <w:r w:rsidR="0060797A">
        <w:rPr>
          <w:sz w:val="28"/>
          <w:szCs w:val="28"/>
          <w:lang w:val="uk-UA"/>
        </w:rPr>
        <w:t xml:space="preserve"> з</w:t>
      </w:r>
      <w:r w:rsidR="0038183D" w:rsidRPr="0038183D">
        <w:rPr>
          <w:sz w:val="28"/>
          <w:szCs w:val="28"/>
          <w:lang w:val="uk-UA"/>
        </w:rPr>
        <w:t>абезпечити участь у відповідних етапах першого туру всеукраїнсь</w:t>
      </w:r>
      <w:r>
        <w:rPr>
          <w:sz w:val="28"/>
          <w:szCs w:val="28"/>
          <w:lang w:val="uk-UA"/>
        </w:rPr>
        <w:t>кого конкурсу «Учитель року-2025</w:t>
      </w:r>
      <w:r w:rsidR="0038183D" w:rsidRPr="0038183D">
        <w:rPr>
          <w:sz w:val="28"/>
          <w:szCs w:val="28"/>
          <w:lang w:val="uk-UA"/>
        </w:rPr>
        <w:t xml:space="preserve">» на базі КЗВО «Вінницька академія безперервної освіти» та закладів загальної середньої освіти Вінницької міської ради  зареєстрованих педагогічних працівників у </w:t>
      </w:r>
      <w:proofErr w:type="spellStart"/>
      <w:r w:rsidR="0038183D" w:rsidRPr="0038183D">
        <w:rPr>
          <w:sz w:val="28"/>
          <w:szCs w:val="28"/>
          <w:lang w:val="uk-UA"/>
        </w:rPr>
        <w:t>нижчевказаних</w:t>
      </w:r>
      <w:proofErr w:type="spellEnd"/>
      <w:r w:rsidR="0038183D" w:rsidRPr="0038183D">
        <w:rPr>
          <w:sz w:val="28"/>
          <w:szCs w:val="28"/>
          <w:lang w:val="uk-UA"/>
        </w:rPr>
        <w:t xml:space="preserve"> номінаціях:</w:t>
      </w:r>
    </w:p>
    <w:p w14:paraId="0CA6F8E2" w14:textId="4536FA50" w:rsidR="0038183D" w:rsidRPr="0038183D" w:rsidRDefault="005F781D" w:rsidP="0038183D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«Хімія» -  Наталія  ВАНЖУЛА</w:t>
      </w:r>
      <w:r w:rsidR="00191DB8">
        <w:rPr>
          <w:sz w:val="28"/>
          <w:szCs w:val="28"/>
          <w:lang w:val="uk-UA"/>
        </w:rPr>
        <w:t xml:space="preserve"> (КЗ «</w:t>
      </w:r>
      <w:proofErr w:type="spellStart"/>
      <w:r w:rsidR="00191DB8">
        <w:rPr>
          <w:sz w:val="28"/>
          <w:szCs w:val="28"/>
          <w:lang w:val="uk-UA"/>
        </w:rPr>
        <w:t>Сосонський</w:t>
      </w:r>
      <w:proofErr w:type="spellEnd"/>
      <w:r w:rsidR="00191DB8">
        <w:rPr>
          <w:sz w:val="28"/>
          <w:szCs w:val="28"/>
          <w:lang w:val="uk-UA"/>
        </w:rPr>
        <w:t xml:space="preserve">  ліцей</w:t>
      </w:r>
      <w:r>
        <w:rPr>
          <w:sz w:val="28"/>
          <w:szCs w:val="28"/>
          <w:lang w:val="uk-UA"/>
        </w:rPr>
        <w:t>»);</w:t>
      </w:r>
    </w:p>
    <w:p w14:paraId="7CA6B7BC" w14:textId="77777777" w:rsidR="0038183D" w:rsidRDefault="0038183D" w:rsidP="0038183D">
      <w:pPr>
        <w:ind w:firstLine="360"/>
        <w:jc w:val="both"/>
        <w:rPr>
          <w:sz w:val="28"/>
          <w:szCs w:val="28"/>
          <w:lang w:val="uk-UA"/>
        </w:rPr>
      </w:pPr>
    </w:p>
    <w:p w14:paraId="63AC6CB5" w14:textId="77777777" w:rsidR="00191DB8" w:rsidRPr="0038183D" w:rsidRDefault="00191DB8" w:rsidP="0038183D">
      <w:pPr>
        <w:ind w:firstLine="360"/>
        <w:jc w:val="both"/>
        <w:rPr>
          <w:sz w:val="28"/>
          <w:szCs w:val="28"/>
          <w:lang w:val="uk-UA"/>
        </w:rPr>
      </w:pPr>
    </w:p>
    <w:p w14:paraId="5FE033CC" w14:textId="77777777" w:rsidR="0038183D" w:rsidRPr="0038183D" w:rsidRDefault="0038183D" w:rsidP="0038183D">
      <w:pPr>
        <w:ind w:firstLine="360"/>
        <w:jc w:val="both"/>
        <w:rPr>
          <w:bCs/>
          <w:sz w:val="28"/>
          <w:szCs w:val="28"/>
          <w:lang w:val="uk-UA"/>
        </w:rPr>
      </w:pPr>
    </w:p>
    <w:p w14:paraId="0B78080A" w14:textId="6DFDD288" w:rsidR="0038183D" w:rsidRPr="005F781D" w:rsidRDefault="0060797A" w:rsidP="005F781D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«Історія» </w:t>
      </w:r>
      <w:r w:rsidR="005F781D">
        <w:rPr>
          <w:sz w:val="28"/>
          <w:szCs w:val="28"/>
          <w:lang w:val="uk-UA"/>
        </w:rPr>
        <w:t>- Мирослава  ПАНАСЮК (КЗ «</w:t>
      </w:r>
      <w:proofErr w:type="spellStart"/>
      <w:r w:rsidR="005F781D">
        <w:rPr>
          <w:sz w:val="28"/>
          <w:szCs w:val="28"/>
          <w:lang w:val="uk-UA"/>
        </w:rPr>
        <w:t>Мізяківсько-Хутірський</w:t>
      </w:r>
      <w:proofErr w:type="spellEnd"/>
      <w:r w:rsidR="005F781D">
        <w:rPr>
          <w:sz w:val="28"/>
          <w:szCs w:val="28"/>
          <w:lang w:val="uk-UA"/>
        </w:rPr>
        <w:t xml:space="preserve"> ліцей</w:t>
      </w:r>
      <w:r>
        <w:rPr>
          <w:sz w:val="28"/>
          <w:szCs w:val="28"/>
          <w:lang w:val="uk-UA"/>
        </w:rPr>
        <w:t>»);</w:t>
      </w:r>
    </w:p>
    <w:p w14:paraId="6973F9C5" w14:textId="5361F0B6" w:rsidR="0038183D" w:rsidRPr="005F781D" w:rsidRDefault="005F781D" w:rsidP="005F781D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«Зарубіжна література»  - </w:t>
      </w:r>
      <w:r w:rsidR="00531843">
        <w:rPr>
          <w:sz w:val="28"/>
          <w:szCs w:val="28"/>
          <w:lang w:val="uk-UA"/>
        </w:rPr>
        <w:t>Тетяна  ГОРБАНЬ (КЗ «</w:t>
      </w:r>
      <w:proofErr w:type="spellStart"/>
      <w:r w:rsidR="00531843">
        <w:rPr>
          <w:sz w:val="28"/>
          <w:szCs w:val="28"/>
          <w:lang w:val="uk-UA"/>
        </w:rPr>
        <w:t>Мізяківсько-Хутірський</w:t>
      </w:r>
      <w:proofErr w:type="spellEnd"/>
      <w:r w:rsidR="00531843">
        <w:rPr>
          <w:sz w:val="28"/>
          <w:szCs w:val="28"/>
          <w:lang w:val="uk-UA"/>
        </w:rPr>
        <w:t xml:space="preserve"> ліцей»).</w:t>
      </w:r>
    </w:p>
    <w:p w14:paraId="2141E916" w14:textId="640AB382" w:rsidR="0038183D" w:rsidRPr="0060797A" w:rsidRDefault="0060797A" w:rsidP="0038183D">
      <w:pPr>
        <w:ind w:firstLine="360"/>
        <w:jc w:val="both"/>
        <w:rPr>
          <w:color w:val="0070C0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2. Зареєстрованим учасникам н</w:t>
      </w:r>
      <w:r w:rsidR="0038183D" w:rsidRPr="0038183D">
        <w:rPr>
          <w:sz w:val="28"/>
          <w:szCs w:val="28"/>
          <w:lang w:val="uk-UA"/>
        </w:rPr>
        <w:t>адіслати на еле</w:t>
      </w:r>
      <w:r>
        <w:rPr>
          <w:sz w:val="28"/>
          <w:szCs w:val="28"/>
          <w:lang w:val="uk-UA"/>
        </w:rPr>
        <w:t xml:space="preserve">ктронну адресу канцелярії КЗВО </w:t>
      </w:r>
      <w:r w:rsidR="0038183D" w:rsidRPr="0038183D">
        <w:rPr>
          <w:sz w:val="28"/>
          <w:szCs w:val="28"/>
          <w:lang w:val="uk-UA"/>
        </w:rPr>
        <w:t>«Вінницька академія безперервної освіти» інформаційні картки учасників першого етап</w:t>
      </w:r>
      <w:r w:rsidR="00531843">
        <w:rPr>
          <w:sz w:val="28"/>
          <w:szCs w:val="28"/>
          <w:lang w:val="uk-UA"/>
        </w:rPr>
        <w:t xml:space="preserve">у першого туру Конкурсу </w:t>
      </w:r>
      <w:r w:rsidR="00531843" w:rsidRPr="00D742CD">
        <w:rPr>
          <w:b/>
          <w:sz w:val="28"/>
          <w:szCs w:val="28"/>
          <w:lang w:val="uk-UA"/>
        </w:rPr>
        <w:t>до 20.12.2024</w:t>
      </w:r>
      <w:r>
        <w:rPr>
          <w:b/>
          <w:sz w:val="28"/>
          <w:szCs w:val="28"/>
          <w:lang w:val="uk-UA"/>
        </w:rPr>
        <w:t xml:space="preserve"> </w:t>
      </w:r>
      <w:r w:rsidRPr="0060797A">
        <w:rPr>
          <w:sz w:val="28"/>
          <w:szCs w:val="28"/>
          <w:lang w:val="uk-UA"/>
        </w:rPr>
        <w:t>відповідно до вимог, викладених у додатку до наказу.</w:t>
      </w:r>
    </w:p>
    <w:p w14:paraId="5181F9DE" w14:textId="2E6C9181" w:rsidR="00D4412C" w:rsidRPr="0038183D" w:rsidRDefault="0060797A" w:rsidP="0038183D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8183D" w:rsidRPr="0038183D">
        <w:rPr>
          <w:sz w:val="28"/>
          <w:szCs w:val="28"/>
          <w:lang w:val="uk-UA"/>
        </w:rPr>
        <w:t xml:space="preserve">. Контроль за виконанням наказу покласти на головного спеціаліста відділу освіти, сім’ї, молоді, спорту, культури та туризму </w:t>
      </w:r>
      <w:proofErr w:type="spellStart"/>
      <w:r w:rsidR="0038183D" w:rsidRPr="0038183D">
        <w:rPr>
          <w:sz w:val="28"/>
          <w:szCs w:val="28"/>
          <w:lang w:val="uk-UA"/>
        </w:rPr>
        <w:t>Стриж</w:t>
      </w:r>
      <w:r>
        <w:rPr>
          <w:sz w:val="28"/>
          <w:szCs w:val="28"/>
          <w:lang w:val="uk-UA"/>
        </w:rPr>
        <w:t>авської</w:t>
      </w:r>
      <w:proofErr w:type="spellEnd"/>
      <w:r>
        <w:rPr>
          <w:sz w:val="28"/>
          <w:szCs w:val="28"/>
          <w:lang w:val="uk-UA"/>
        </w:rPr>
        <w:t xml:space="preserve"> селищної ради Вінницького району Вінницької області Олену </w:t>
      </w:r>
      <w:proofErr w:type="spellStart"/>
      <w:r>
        <w:rPr>
          <w:sz w:val="28"/>
          <w:szCs w:val="28"/>
          <w:lang w:val="uk-UA"/>
        </w:rPr>
        <w:t>Кугай</w:t>
      </w:r>
      <w:proofErr w:type="spellEnd"/>
      <w:r>
        <w:rPr>
          <w:sz w:val="28"/>
          <w:szCs w:val="28"/>
          <w:lang w:val="uk-UA"/>
        </w:rPr>
        <w:t>.</w:t>
      </w:r>
      <w:bookmarkStart w:id="0" w:name="_GoBack"/>
      <w:bookmarkEnd w:id="0"/>
    </w:p>
    <w:p w14:paraId="025BA001" w14:textId="77777777" w:rsidR="00D4412C" w:rsidRPr="0038183D" w:rsidRDefault="00D4412C" w:rsidP="00D4412C">
      <w:pPr>
        <w:shd w:val="clear" w:color="auto" w:fill="FFFFFF"/>
        <w:tabs>
          <w:tab w:val="left" w:pos="658"/>
        </w:tabs>
        <w:spacing w:line="319" w:lineRule="exact"/>
        <w:ind w:right="333"/>
        <w:jc w:val="both"/>
        <w:rPr>
          <w:spacing w:val="-1"/>
          <w:sz w:val="28"/>
          <w:szCs w:val="28"/>
          <w:lang w:val="uk-UA"/>
        </w:rPr>
      </w:pPr>
    </w:p>
    <w:p w14:paraId="1015FE7D" w14:textId="77777777" w:rsidR="00D4412C" w:rsidRPr="00D4412C" w:rsidRDefault="00D4412C" w:rsidP="00D4412C">
      <w:pPr>
        <w:shd w:val="clear" w:color="auto" w:fill="FFFFFF"/>
        <w:tabs>
          <w:tab w:val="left" w:pos="658"/>
        </w:tabs>
        <w:spacing w:line="319" w:lineRule="exact"/>
        <w:ind w:right="333"/>
        <w:jc w:val="both"/>
        <w:rPr>
          <w:b/>
          <w:spacing w:val="-1"/>
          <w:sz w:val="28"/>
          <w:szCs w:val="28"/>
          <w:lang w:val="uk-UA"/>
        </w:rPr>
      </w:pPr>
    </w:p>
    <w:p w14:paraId="36D0B6C3" w14:textId="77777777" w:rsidR="00D4412C" w:rsidRPr="00D4412C" w:rsidRDefault="00D4412C" w:rsidP="00D4412C">
      <w:pPr>
        <w:shd w:val="clear" w:color="auto" w:fill="FFFFFF"/>
        <w:tabs>
          <w:tab w:val="left" w:pos="658"/>
        </w:tabs>
        <w:spacing w:line="319" w:lineRule="exact"/>
        <w:ind w:right="333"/>
        <w:jc w:val="both"/>
        <w:rPr>
          <w:b/>
          <w:spacing w:val="-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501"/>
      </w:tblGrid>
      <w:tr w:rsidR="00D4412C" w:rsidRPr="00D4412C" w14:paraId="418FED8A" w14:textId="77777777" w:rsidTr="00D4412C">
        <w:tc>
          <w:tcPr>
            <w:tcW w:w="5353" w:type="dxa"/>
            <w:hideMark/>
          </w:tcPr>
          <w:p w14:paraId="00002DE9" w14:textId="77777777" w:rsidR="00D4412C" w:rsidRPr="00D4412C" w:rsidRDefault="00D4412C" w:rsidP="00D4412C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01" w:type="dxa"/>
            <w:hideMark/>
          </w:tcPr>
          <w:p w14:paraId="21EDF9AC" w14:textId="77777777" w:rsidR="00D4412C" w:rsidRPr="00D4412C" w:rsidRDefault="00D4412C" w:rsidP="00D4412C">
            <w:pPr>
              <w:rPr>
                <w:sz w:val="20"/>
                <w:szCs w:val="20"/>
                <w:lang w:val="uk-UA" w:eastAsia="uk-UA"/>
              </w:rPr>
            </w:pPr>
          </w:p>
        </w:tc>
      </w:tr>
    </w:tbl>
    <w:p w14:paraId="49989548" w14:textId="77777777" w:rsidR="00D4412C" w:rsidRPr="00D4412C" w:rsidRDefault="00D4412C" w:rsidP="00D4412C">
      <w:pPr>
        <w:jc w:val="both"/>
        <w:rPr>
          <w:b/>
          <w:sz w:val="28"/>
          <w:szCs w:val="28"/>
          <w:lang w:val="uk-UA"/>
        </w:rPr>
      </w:pPr>
      <w:r w:rsidRPr="00D4412C">
        <w:rPr>
          <w:b/>
          <w:sz w:val="28"/>
          <w:szCs w:val="28"/>
          <w:lang w:val="uk-UA"/>
        </w:rPr>
        <w:t>Начальник  відділу                                                               С</w:t>
      </w:r>
      <w:proofErr w:type="spellStart"/>
      <w:r w:rsidRPr="00D4412C">
        <w:rPr>
          <w:b/>
          <w:sz w:val="28"/>
          <w:szCs w:val="28"/>
        </w:rPr>
        <w:t>вітлана</w:t>
      </w:r>
      <w:proofErr w:type="spellEnd"/>
      <w:r w:rsidRPr="00D4412C">
        <w:rPr>
          <w:b/>
          <w:sz w:val="28"/>
          <w:szCs w:val="28"/>
          <w:lang w:val="uk-UA"/>
        </w:rPr>
        <w:t xml:space="preserve"> Т</w:t>
      </w:r>
      <w:r w:rsidRPr="00D4412C">
        <w:rPr>
          <w:b/>
          <w:sz w:val="28"/>
          <w:szCs w:val="28"/>
        </w:rPr>
        <w:t>ОМУСЯК</w:t>
      </w:r>
    </w:p>
    <w:p w14:paraId="7DA3D64D" w14:textId="77777777" w:rsidR="00D4412C" w:rsidRPr="00D4412C" w:rsidRDefault="00D4412C" w:rsidP="00D4412C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bCs/>
          <w:lang w:val="uk-UA"/>
        </w:rPr>
      </w:pPr>
    </w:p>
    <w:p w14:paraId="11613E70" w14:textId="77777777" w:rsidR="00D4412C" w:rsidRPr="00D4412C" w:rsidRDefault="00D4412C" w:rsidP="00D4412C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bCs/>
          <w:lang w:val="uk-UA"/>
        </w:rPr>
      </w:pPr>
    </w:p>
    <w:p w14:paraId="5AA508E8" w14:textId="77777777" w:rsidR="00D4412C" w:rsidRPr="00D4412C" w:rsidRDefault="00D4412C" w:rsidP="00D4412C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bCs/>
          <w:sz w:val="28"/>
          <w:szCs w:val="28"/>
          <w:lang w:val="uk-UA"/>
        </w:rPr>
      </w:pPr>
      <w:r w:rsidRPr="00D4412C">
        <w:rPr>
          <w:bCs/>
          <w:sz w:val="28"/>
          <w:szCs w:val="28"/>
          <w:lang w:val="uk-UA"/>
        </w:rPr>
        <w:t xml:space="preserve">Олена  </w:t>
      </w:r>
      <w:proofErr w:type="spellStart"/>
      <w:r w:rsidRPr="00D4412C">
        <w:rPr>
          <w:bCs/>
          <w:sz w:val="28"/>
          <w:szCs w:val="28"/>
          <w:lang w:val="uk-UA"/>
        </w:rPr>
        <w:t>Кугай</w:t>
      </w:r>
      <w:proofErr w:type="spellEnd"/>
    </w:p>
    <w:p w14:paraId="2EB9A613" w14:textId="77777777" w:rsidR="00F86C4B" w:rsidRPr="00F86C4B" w:rsidRDefault="00F86C4B" w:rsidP="00F86C4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sectPr w:rsidR="00F86C4B" w:rsidRPr="00F86C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6"/>
    <w:rsid w:val="00012CD3"/>
    <w:rsid w:val="00191DB8"/>
    <w:rsid w:val="0038183D"/>
    <w:rsid w:val="004E2496"/>
    <w:rsid w:val="00531843"/>
    <w:rsid w:val="005D6A4E"/>
    <w:rsid w:val="005F781D"/>
    <w:rsid w:val="0060797A"/>
    <w:rsid w:val="00696C5D"/>
    <w:rsid w:val="0077377C"/>
    <w:rsid w:val="007D1414"/>
    <w:rsid w:val="008C0C30"/>
    <w:rsid w:val="008F69AE"/>
    <w:rsid w:val="00924174"/>
    <w:rsid w:val="00A429FD"/>
    <w:rsid w:val="00A74112"/>
    <w:rsid w:val="00C6196A"/>
    <w:rsid w:val="00D4412C"/>
    <w:rsid w:val="00D742CD"/>
    <w:rsid w:val="00F8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4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  <w:style w:type="paragraph" w:styleId="ad">
    <w:name w:val="footer"/>
    <w:basedOn w:val="a"/>
    <w:link w:val="ae"/>
    <w:semiHidden/>
    <w:unhideWhenUsed/>
    <w:rsid w:val="0038183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0"/>
      <w:szCs w:val="20"/>
      <w:lang w:val="x-none"/>
    </w:rPr>
  </w:style>
  <w:style w:type="character" w:customStyle="1" w:styleId="ae">
    <w:name w:val="Нижний колонтитул Знак"/>
    <w:basedOn w:val="a0"/>
    <w:link w:val="ad"/>
    <w:semiHidden/>
    <w:rsid w:val="0038183D"/>
    <w:rPr>
      <w:rFonts w:ascii="Arial" w:eastAsia="Times New Roman" w:hAnsi="Arial" w:cs="Times New Roman"/>
      <w:kern w:val="0"/>
      <w:sz w:val="20"/>
      <w:szCs w:val="20"/>
      <w:lang w:val="x-none" w:eastAsia="ru-RU"/>
      <w14:ligatures w14:val="none"/>
    </w:rPr>
  </w:style>
  <w:style w:type="paragraph" w:customStyle="1" w:styleId="11">
    <w:name w:val="Без интервала1"/>
    <w:rsid w:val="0038183D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  <w:style w:type="paragraph" w:styleId="ad">
    <w:name w:val="footer"/>
    <w:basedOn w:val="a"/>
    <w:link w:val="ae"/>
    <w:semiHidden/>
    <w:unhideWhenUsed/>
    <w:rsid w:val="0038183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0"/>
      <w:szCs w:val="20"/>
      <w:lang w:val="x-none"/>
    </w:rPr>
  </w:style>
  <w:style w:type="character" w:customStyle="1" w:styleId="ae">
    <w:name w:val="Нижний колонтитул Знак"/>
    <w:basedOn w:val="a0"/>
    <w:link w:val="ad"/>
    <w:semiHidden/>
    <w:rsid w:val="0038183D"/>
    <w:rPr>
      <w:rFonts w:ascii="Arial" w:eastAsia="Times New Roman" w:hAnsi="Arial" w:cs="Times New Roman"/>
      <w:kern w:val="0"/>
      <w:sz w:val="20"/>
      <w:szCs w:val="20"/>
      <w:lang w:val="x-none" w:eastAsia="ru-RU"/>
      <w14:ligatures w14:val="none"/>
    </w:rPr>
  </w:style>
  <w:style w:type="paragraph" w:customStyle="1" w:styleId="11">
    <w:name w:val="Без интервала1"/>
    <w:rsid w:val="0038183D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1664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Admin2</cp:lastModifiedBy>
  <cp:revision>21</cp:revision>
  <cp:lastPrinted>2024-12-13T12:21:00Z</cp:lastPrinted>
  <dcterms:created xsi:type="dcterms:W3CDTF">2024-10-01T13:28:00Z</dcterms:created>
  <dcterms:modified xsi:type="dcterms:W3CDTF">2024-12-13T12:21:00Z</dcterms:modified>
</cp:coreProperties>
</file>