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74C97" w14:textId="77777777" w:rsidR="007078E3" w:rsidRPr="00AB1578" w:rsidRDefault="007078E3" w:rsidP="008D5612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578">
        <w:rPr>
          <w:rFonts w:ascii="Times New Roman" w:hAnsi="Times New Roman" w:cs="Times New Roman"/>
          <w:b/>
          <w:bCs/>
          <w:sz w:val="28"/>
          <w:szCs w:val="28"/>
        </w:rPr>
        <w:t xml:space="preserve">Звіт про роботу міжшкільного методичного об'єднання вчителів фізики та астрономії за 2025–2026 </w:t>
      </w:r>
      <w:proofErr w:type="spellStart"/>
      <w:r w:rsidRPr="00AB1578">
        <w:rPr>
          <w:rFonts w:ascii="Times New Roman" w:hAnsi="Times New Roman" w:cs="Times New Roman"/>
          <w:b/>
          <w:bCs/>
          <w:sz w:val="28"/>
          <w:szCs w:val="28"/>
        </w:rPr>
        <w:t>н.р</w:t>
      </w:r>
      <w:proofErr w:type="spellEnd"/>
      <w:r w:rsidRPr="00AB15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BE32A5" w14:textId="452B416B" w:rsidR="007078E3" w:rsidRPr="00AB1578" w:rsidRDefault="009765A7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57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B1578">
        <w:rPr>
          <w:rFonts w:ascii="Times New Roman" w:hAnsi="Times New Roman" w:cs="Times New Roman"/>
          <w:sz w:val="28"/>
          <w:szCs w:val="28"/>
        </w:rPr>
        <w:t xml:space="preserve"> 2025-2026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>. загальна кількість членів</w:t>
      </w:r>
      <w:r w:rsidRPr="00AB1578">
        <w:rPr>
          <w:rFonts w:ascii="Times New Roman" w:hAnsi="Times New Roman" w:cs="Times New Roman"/>
          <w:color w:val="000000"/>
          <w:sz w:val="28"/>
          <w:szCs w:val="28"/>
        </w:rPr>
        <w:t xml:space="preserve"> міжшкільного методичного об’єднання вчителів фізики та астрономії склада</w:t>
      </w:r>
      <w:r w:rsidR="00AB1578"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Pr="00AB1578">
        <w:rPr>
          <w:rFonts w:ascii="Times New Roman" w:hAnsi="Times New Roman" w:cs="Times New Roman"/>
          <w:color w:val="000000"/>
          <w:sz w:val="28"/>
          <w:szCs w:val="28"/>
        </w:rPr>
        <w:t xml:space="preserve"> 14 вчителів</w:t>
      </w:r>
      <w:r w:rsidR="00AB157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B1578">
        <w:rPr>
          <w:rFonts w:ascii="Times New Roman" w:hAnsi="Times New Roman" w:cs="Times New Roman"/>
          <w:color w:val="000000"/>
          <w:sz w:val="28"/>
          <w:szCs w:val="28"/>
        </w:rPr>
        <w:t xml:space="preserve">Керівником являється </w:t>
      </w:r>
      <w:proofErr w:type="spellStart"/>
      <w:r w:rsidRPr="00AB1578">
        <w:rPr>
          <w:rFonts w:ascii="Times New Roman" w:hAnsi="Times New Roman" w:cs="Times New Roman"/>
          <w:color w:val="000000"/>
          <w:sz w:val="28"/>
          <w:szCs w:val="28"/>
        </w:rPr>
        <w:t>Бузенюк</w:t>
      </w:r>
      <w:proofErr w:type="spellEnd"/>
      <w:r w:rsidRPr="00AB1578">
        <w:rPr>
          <w:rFonts w:ascii="Times New Roman" w:hAnsi="Times New Roman" w:cs="Times New Roman"/>
          <w:color w:val="000000"/>
          <w:sz w:val="28"/>
          <w:szCs w:val="28"/>
        </w:rPr>
        <w:t xml:space="preserve"> Лілія Григорівна – вчитель фізики та астрономії КЗ «Ліцей №2 селища Стрижавка», секретар </w:t>
      </w:r>
      <w:r w:rsidR="00661499" w:rsidRPr="00AB15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614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1578">
        <w:rPr>
          <w:rFonts w:ascii="Times New Roman" w:hAnsi="Times New Roman" w:cs="Times New Roman"/>
          <w:color w:val="000000"/>
          <w:sz w:val="28"/>
          <w:szCs w:val="28"/>
        </w:rPr>
        <w:t>Донченко Юлія Василівна, вчитель фізики КЗ "Лаврівська гімназія".</w:t>
      </w:r>
    </w:p>
    <w:p w14:paraId="69AFBE9E" w14:textId="7D6700CB" w:rsidR="007078E3" w:rsidRPr="00AB1578" w:rsidRDefault="007078E3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 xml:space="preserve">У 2025–2026 навчальному році міжшкільне методичне об'єднання (ММО) працювало над підвищенням якості освіти. Навчання орієнтували на розвиток ключових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учнів. Велика увага приділял</w:t>
      </w:r>
      <w:r w:rsidR="00661499">
        <w:rPr>
          <w:rFonts w:ascii="Times New Roman" w:hAnsi="Times New Roman" w:cs="Times New Roman"/>
          <w:sz w:val="28"/>
          <w:szCs w:val="28"/>
        </w:rPr>
        <w:t>о</w:t>
      </w:r>
      <w:r w:rsidRPr="00AB1578">
        <w:rPr>
          <w:rFonts w:ascii="Times New Roman" w:hAnsi="Times New Roman" w:cs="Times New Roman"/>
          <w:sz w:val="28"/>
          <w:szCs w:val="28"/>
        </w:rPr>
        <w:t>ся впровадженню стандартів Нової української школи (НУШ). Робота велася відповідно до затвердженого плану. Проведено 5 засідань.</w:t>
      </w:r>
    </w:p>
    <w:p w14:paraId="77AA0E58" w14:textId="41A270BF" w:rsidR="007078E3" w:rsidRPr="00AB1578" w:rsidRDefault="0071460F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DD9C964" wp14:editId="2778BAAF">
            <wp:simplePos x="0" y="0"/>
            <wp:positionH relativeFrom="column">
              <wp:posOffset>-635</wp:posOffset>
            </wp:positionH>
            <wp:positionV relativeFrom="paragraph">
              <wp:posOffset>938530</wp:posOffset>
            </wp:positionV>
            <wp:extent cx="3512185" cy="1990725"/>
            <wp:effectExtent l="0" t="0" r="0" b="9525"/>
            <wp:wrapSquare wrapText="bothSides"/>
            <wp:docPr id="87745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502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578">
        <w:rPr>
          <w:rFonts w:ascii="Times New Roman" w:hAnsi="Times New Roman" w:cs="Times New Roman"/>
          <w:sz w:val="28"/>
          <w:szCs w:val="28"/>
        </w:rPr>
        <w:t xml:space="preserve">На першому 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засіданні було розглянуто Організаційно-методичні засади викладання фізики та астрономії. Голова ММК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Бузенюк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Л.Г. визначила головні завдання на новий навчальний рік. Акцент зроблено на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компетентнісному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підході. Секретар ММК Донченко Ю.В. ознайомила колег з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інструктивно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-методичними листами МОН України. Вчитель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Благун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А.М. надав поради щодо безпеки та оформлення кабінетів фізики.</w:t>
      </w:r>
      <w:r w:rsidR="00AB1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B0860" w14:textId="693FE30F" w:rsidR="007078E3" w:rsidRPr="00AB1578" w:rsidRDefault="00B828D7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9600F6" wp14:editId="4EFB843F">
            <wp:simplePos x="0" y="0"/>
            <wp:positionH relativeFrom="column">
              <wp:posOffset>-635</wp:posOffset>
            </wp:positionH>
            <wp:positionV relativeFrom="paragraph">
              <wp:posOffset>683260</wp:posOffset>
            </wp:positionV>
            <wp:extent cx="3512185" cy="1975485"/>
            <wp:effectExtent l="0" t="0" r="0" b="5715"/>
            <wp:wrapTight wrapText="bothSides">
              <wp:wrapPolygon edited="0">
                <wp:start x="0" y="0"/>
                <wp:lineTo x="0" y="21454"/>
                <wp:lineTo x="21440" y="21454"/>
                <wp:lineTo x="21440" y="0"/>
                <wp:lineTo x="0" y="0"/>
              </wp:wrapPolygon>
            </wp:wrapTight>
            <wp:docPr id="158020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На 2 засіданні, що відбувалось у жовтні 2025 року</w:t>
      </w:r>
      <w:r w:rsidR="00661499">
        <w:rPr>
          <w:rFonts w:ascii="Times New Roman" w:hAnsi="Times New Roman" w:cs="Times New Roman"/>
          <w:sz w:val="28"/>
          <w:szCs w:val="28"/>
        </w:rPr>
        <w:t>,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було обговорено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Впровадження стандартів НУШ у базову школу.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Бузенюк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Л.Г. проаналізувала перші кроки та перспективи реформи у викладанні фізики.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(Пілотування НУШ).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Очеретна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О.В. поділилася досвідом підготовки до роботи за програмами НУШ у 8 класі.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Донченко Ю.В. наголосила на </w:t>
      </w:r>
      <w:r w:rsidRPr="00B828D7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lastRenderedPageBreak/>
        <w:t>важливості творчого пошуку та самоосвіти вчителя.</w:t>
      </w:r>
    </w:p>
    <w:p w14:paraId="1DAD995D" w14:textId="26EADEFE" w:rsidR="00DF1D52" w:rsidRPr="00AB1578" w:rsidRDefault="007A58B4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2C4A5D" wp14:editId="6F133595">
            <wp:simplePos x="0" y="0"/>
            <wp:positionH relativeFrom="column">
              <wp:posOffset>-635</wp:posOffset>
            </wp:positionH>
            <wp:positionV relativeFrom="paragraph">
              <wp:posOffset>3397885</wp:posOffset>
            </wp:positionV>
            <wp:extent cx="3547110" cy="1995805"/>
            <wp:effectExtent l="0" t="0" r="0" b="4445"/>
            <wp:wrapTight wrapText="bothSides">
              <wp:wrapPolygon edited="0">
                <wp:start x="0" y="0"/>
                <wp:lineTo x="0" y="21442"/>
                <wp:lineTo x="21461" y="21442"/>
                <wp:lineTo x="21461" y="0"/>
                <wp:lineTo x="0" y="0"/>
              </wp:wrapPolygon>
            </wp:wrapTight>
            <wp:docPr id="10257474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746" w:rsidRPr="008B574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24E9014" wp14:editId="5F9876DC">
            <wp:simplePos x="0" y="0"/>
            <wp:positionH relativeFrom="column">
              <wp:posOffset>-635</wp:posOffset>
            </wp:positionH>
            <wp:positionV relativeFrom="paragraph">
              <wp:posOffset>570865</wp:posOffset>
            </wp:positionV>
            <wp:extent cx="3558540" cy="2004060"/>
            <wp:effectExtent l="0" t="0" r="3810" b="0"/>
            <wp:wrapTight wrapText="bothSides">
              <wp:wrapPolygon edited="0">
                <wp:start x="0" y="0"/>
                <wp:lineTo x="0" y="21354"/>
                <wp:lineTo x="21507" y="21354"/>
                <wp:lineTo x="21507" y="0"/>
                <wp:lineTo x="0" y="0"/>
              </wp:wrapPolygon>
            </wp:wrapTight>
            <wp:docPr id="15177066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0668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C04" w:rsidRPr="00AB1578">
        <w:rPr>
          <w:rFonts w:ascii="Times New Roman" w:hAnsi="Times New Roman" w:cs="Times New Roman"/>
          <w:sz w:val="28"/>
          <w:szCs w:val="28"/>
        </w:rPr>
        <w:t>В г</w:t>
      </w:r>
      <w:r w:rsidR="007078E3" w:rsidRPr="00AB1578">
        <w:rPr>
          <w:rFonts w:ascii="Times New Roman" w:hAnsi="Times New Roman" w:cs="Times New Roman"/>
          <w:sz w:val="28"/>
          <w:szCs w:val="28"/>
        </w:rPr>
        <w:t>руд</w:t>
      </w:r>
      <w:r w:rsidR="000C6C04" w:rsidRPr="00AB1578">
        <w:rPr>
          <w:rFonts w:ascii="Times New Roman" w:hAnsi="Times New Roman" w:cs="Times New Roman"/>
          <w:sz w:val="28"/>
          <w:szCs w:val="28"/>
        </w:rPr>
        <w:t>ні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2025 року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вчителями фізики та астрономії були обговорені питання, що стосувались </w:t>
      </w:r>
      <w:r w:rsidR="007078E3" w:rsidRPr="00AB1578">
        <w:rPr>
          <w:rFonts w:ascii="Times New Roman" w:hAnsi="Times New Roman" w:cs="Times New Roman"/>
          <w:sz w:val="28"/>
          <w:szCs w:val="28"/>
        </w:rPr>
        <w:t>Новітні</w:t>
      </w:r>
      <w:r w:rsidR="000C6C04" w:rsidRPr="00AB1578">
        <w:rPr>
          <w:rFonts w:ascii="Times New Roman" w:hAnsi="Times New Roman" w:cs="Times New Roman"/>
          <w:sz w:val="28"/>
          <w:szCs w:val="28"/>
        </w:rPr>
        <w:t>х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освітні</w:t>
      </w:r>
      <w:r w:rsidR="000C6C04" w:rsidRPr="00AB1578">
        <w:rPr>
          <w:rFonts w:ascii="Times New Roman" w:hAnsi="Times New Roman" w:cs="Times New Roman"/>
          <w:sz w:val="28"/>
          <w:szCs w:val="28"/>
        </w:rPr>
        <w:t>х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тренд</w:t>
      </w:r>
      <w:r w:rsidR="000C6C04" w:rsidRPr="00AB1578">
        <w:rPr>
          <w:rFonts w:ascii="Times New Roman" w:hAnsi="Times New Roman" w:cs="Times New Roman"/>
          <w:sz w:val="28"/>
          <w:szCs w:val="28"/>
        </w:rPr>
        <w:t>ів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та робот</w:t>
      </w:r>
      <w:r w:rsidR="000C6C04" w:rsidRPr="00AB1578">
        <w:rPr>
          <w:rFonts w:ascii="Times New Roman" w:hAnsi="Times New Roman" w:cs="Times New Roman"/>
          <w:sz w:val="28"/>
          <w:szCs w:val="28"/>
        </w:rPr>
        <w:t>и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з обдарованими і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всеохопними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групами дітей.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Бузенюк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Л.Г. розкрила переваги впровадження STEM, STEAM та STREAM-підходів.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Донченко Ю.В. розповіла про методи соціалізації дітей з особливими освітніми потребами (ООП).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Штифурко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Г.І. проаналізував успіхи учнів на Всеукраїнських олімпіадах. 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В </w:t>
      </w:r>
      <w:r w:rsidR="002A6190" w:rsidRPr="00AB1578">
        <w:rPr>
          <w:rFonts w:ascii="Times New Roman" w:hAnsi="Times New Roman" w:cs="Times New Roman"/>
          <w:sz w:val="28"/>
          <w:szCs w:val="28"/>
        </w:rPr>
        <w:t>цьом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у навчальному році </w:t>
      </w:r>
      <w:r w:rsidR="002A6190" w:rsidRPr="00AB1578">
        <w:rPr>
          <w:rFonts w:ascii="Times New Roman" w:hAnsi="Times New Roman" w:cs="Times New Roman"/>
          <w:sz w:val="28"/>
          <w:szCs w:val="28"/>
        </w:rPr>
        <w:t>проведення І етапу Всеукраїнських учнівських олімпіад проводилось у Калинівській опорній локації. На олімпіаді з астрономії призером стала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CF9" w:rsidRPr="00AB1578">
        <w:rPr>
          <w:rFonts w:ascii="Times New Roman" w:hAnsi="Times New Roman" w:cs="Times New Roman"/>
          <w:sz w:val="28"/>
          <w:szCs w:val="28"/>
        </w:rPr>
        <w:t>Азенко</w:t>
      </w:r>
      <w:proofErr w:type="spellEnd"/>
      <w:r w:rsidR="00CD2CF9" w:rsidRPr="00AB1578">
        <w:rPr>
          <w:rFonts w:ascii="Times New Roman" w:hAnsi="Times New Roman" w:cs="Times New Roman"/>
          <w:sz w:val="28"/>
          <w:szCs w:val="28"/>
        </w:rPr>
        <w:t xml:space="preserve"> Дар'я Вікторівна</w:t>
      </w:r>
      <w:r w:rsidR="002A6190" w:rsidRPr="00AB1578">
        <w:rPr>
          <w:rFonts w:ascii="Times New Roman" w:hAnsi="Times New Roman" w:cs="Times New Roman"/>
          <w:sz w:val="28"/>
          <w:szCs w:val="28"/>
        </w:rPr>
        <w:t xml:space="preserve">, учениця 10 класу Комунального закладу "Ліцей №2 селища Стрижавка Вінницького району Вінницької області", яку підготувала вчитель астрономії </w:t>
      </w:r>
      <w:proofErr w:type="spellStart"/>
      <w:r w:rsidR="002A6190" w:rsidRPr="00AB1578">
        <w:rPr>
          <w:rFonts w:ascii="Times New Roman" w:hAnsi="Times New Roman" w:cs="Times New Roman"/>
          <w:sz w:val="28"/>
          <w:szCs w:val="28"/>
        </w:rPr>
        <w:t>Бузенюк</w:t>
      </w:r>
      <w:proofErr w:type="spellEnd"/>
      <w:r w:rsidR="002A6190" w:rsidRPr="00AB1578">
        <w:rPr>
          <w:rFonts w:ascii="Times New Roman" w:hAnsi="Times New Roman" w:cs="Times New Roman"/>
          <w:sz w:val="28"/>
          <w:szCs w:val="28"/>
        </w:rPr>
        <w:t xml:space="preserve"> Л.Г. Дар'я посіла ІІ місце. В олімпіаді з фізики</w:t>
      </w:r>
      <w:r w:rsidR="00AB1578" w:rsidRPr="00AB1578">
        <w:rPr>
          <w:rFonts w:ascii="Times New Roman" w:hAnsi="Times New Roman" w:cs="Times New Roman"/>
          <w:sz w:val="28"/>
          <w:szCs w:val="28"/>
        </w:rPr>
        <w:t xml:space="preserve">, де є вчителями </w:t>
      </w:r>
      <w:proofErr w:type="spellStart"/>
      <w:r w:rsidR="00AB1578" w:rsidRPr="00AB1578">
        <w:rPr>
          <w:rFonts w:ascii="Times New Roman" w:hAnsi="Times New Roman" w:cs="Times New Roman"/>
          <w:sz w:val="28"/>
          <w:szCs w:val="28"/>
        </w:rPr>
        <w:t>Благун</w:t>
      </w:r>
      <w:proofErr w:type="spellEnd"/>
      <w:r w:rsidR="00AB1578" w:rsidRPr="00AB1578">
        <w:rPr>
          <w:rFonts w:ascii="Times New Roman" w:hAnsi="Times New Roman" w:cs="Times New Roman"/>
          <w:sz w:val="28"/>
          <w:szCs w:val="28"/>
        </w:rPr>
        <w:t xml:space="preserve"> А.М. та Ксенчина О.Ю.,</w:t>
      </w:r>
      <w:r w:rsidR="002A6190" w:rsidRPr="00AB1578">
        <w:rPr>
          <w:rFonts w:ascii="Times New Roman" w:hAnsi="Times New Roman" w:cs="Times New Roman"/>
          <w:sz w:val="28"/>
          <w:szCs w:val="28"/>
        </w:rPr>
        <w:t xml:space="preserve"> приз</w:t>
      </w:r>
      <w:r w:rsidR="00DF1D52" w:rsidRPr="00AB1578">
        <w:rPr>
          <w:rFonts w:ascii="Times New Roman" w:hAnsi="Times New Roman" w:cs="Times New Roman"/>
          <w:sz w:val="28"/>
          <w:szCs w:val="28"/>
        </w:rPr>
        <w:t>ові місця здобули наступні</w:t>
      </w:r>
      <w:r w:rsidR="002A6190" w:rsidRPr="00AB1578">
        <w:rPr>
          <w:rFonts w:ascii="Times New Roman" w:hAnsi="Times New Roman" w:cs="Times New Roman"/>
          <w:sz w:val="28"/>
          <w:szCs w:val="28"/>
        </w:rPr>
        <w:t xml:space="preserve"> учні </w:t>
      </w:r>
      <w:r w:rsidR="00DF1D52" w:rsidRPr="00AB1578">
        <w:rPr>
          <w:rFonts w:ascii="Times New Roman" w:hAnsi="Times New Roman" w:cs="Times New Roman"/>
          <w:sz w:val="28"/>
          <w:szCs w:val="28"/>
        </w:rPr>
        <w:t xml:space="preserve">Комунального закладу «Ліцей №1 селища Стрижавка Вінницького району Вінницької області»: </w:t>
      </w:r>
    </w:p>
    <w:p w14:paraId="66F2AF83" w14:textId="709A0CD7" w:rsidR="000C6C04" w:rsidRPr="00AB1578" w:rsidRDefault="00DF1D52" w:rsidP="00AB1578">
      <w:pPr>
        <w:pStyle w:val="a9"/>
        <w:widowControl w:val="0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 xml:space="preserve">Учні 8 класу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Вечерко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Денис Романович та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Путькало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Ростислав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Ігорович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(ІІІ місце);</w:t>
      </w:r>
    </w:p>
    <w:p w14:paraId="139F94C0" w14:textId="6FB853FB" w:rsidR="00DF1D52" w:rsidRPr="00AB1578" w:rsidRDefault="00DF1D52" w:rsidP="00AB1578">
      <w:pPr>
        <w:pStyle w:val="a9"/>
        <w:widowControl w:val="0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 xml:space="preserve">Учень 9 класу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Попеско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Андрій Олександрович (ІІІ місце);</w:t>
      </w:r>
    </w:p>
    <w:p w14:paraId="1A650A81" w14:textId="62BDB16B" w:rsidR="00DF1D52" w:rsidRPr="00AB1578" w:rsidRDefault="00DF1D52" w:rsidP="00AB1578">
      <w:pPr>
        <w:pStyle w:val="a9"/>
        <w:widowControl w:val="0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 xml:space="preserve">Учні 10 класу Луценко Назар Олександрович (ІІ місце) та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Тітієвська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Софія Русланівна (ІІІ місце);</w:t>
      </w:r>
    </w:p>
    <w:p w14:paraId="6CD280B2" w14:textId="01249821" w:rsidR="00DF1D52" w:rsidRPr="00AB1578" w:rsidRDefault="00DF1D52" w:rsidP="00AB1578">
      <w:pPr>
        <w:pStyle w:val="a9"/>
        <w:widowControl w:val="0"/>
        <w:numPr>
          <w:ilvl w:val="0"/>
          <w:numId w:val="1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Учні 11 класу Петренко Марина Олегівна та Петренко Ірина Олегівна (ІІ місце).</w:t>
      </w:r>
    </w:p>
    <w:p w14:paraId="69A0C99B" w14:textId="784BC416" w:rsidR="007078E3" w:rsidRPr="00AB1578" w:rsidRDefault="00D8455A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Також, на засіданні б</w:t>
      </w:r>
      <w:r w:rsidR="007078E3" w:rsidRPr="00AB1578">
        <w:rPr>
          <w:rFonts w:ascii="Times New Roman" w:hAnsi="Times New Roman" w:cs="Times New Roman"/>
          <w:sz w:val="28"/>
          <w:szCs w:val="28"/>
        </w:rPr>
        <w:t>уло визначено шляхи підвищення мотивації школярів.</w:t>
      </w:r>
    </w:p>
    <w:p w14:paraId="2AD58C0D" w14:textId="4949B94A" w:rsidR="007078E3" w:rsidRPr="00AB1578" w:rsidRDefault="00D8455A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1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2C1CBE96" wp14:editId="626760E9">
            <wp:simplePos x="0" y="0"/>
            <wp:positionH relativeFrom="column">
              <wp:posOffset>3451225</wp:posOffset>
            </wp:positionH>
            <wp:positionV relativeFrom="paragraph">
              <wp:posOffset>2528570</wp:posOffset>
            </wp:positionV>
            <wp:extent cx="2668270" cy="5897880"/>
            <wp:effectExtent l="0" t="0" r="0" b="7620"/>
            <wp:wrapThrough wrapText="bothSides">
              <wp:wrapPolygon edited="0">
                <wp:start x="0" y="0"/>
                <wp:lineTo x="0" y="21558"/>
                <wp:lineTo x="21436" y="21558"/>
                <wp:lineTo x="21436" y="0"/>
                <wp:lineTo x="0" y="0"/>
              </wp:wrapPolygon>
            </wp:wrapThrough>
            <wp:docPr id="11471526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C04" w:rsidRPr="00AB1578">
        <w:rPr>
          <w:rFonts w:ascii="Times New Roman" w:hAnsi="Times New Roman" w:cs="Times New Roman"/>
          <w:sz w:val="28"/>
          <w:szCs w:val="28"/>
        </w:rPr>
        <w:t>В б</w:t>
      </w:r>
      <w:r w:rsidR="007078E3" w:rsidRPr="00AB1578">
        <w:rPr>
          <w:rFonts w:ascii="Times New Roman" w:hAnsi="Times New Roman" w:cs="Times New Roman"/>
          <w:sz w:val="28"/>
          <w:szCs w:val="28"/>
        </w:rPr>
        <w:t>ерезн</w:t>
      </w:r>
      <w:r w:rsidR="000C6C04" w:rsidRPr="00AB1578">
        <w:rPr>
          <w:rFonts w:ascii="Times New Roman" w:hAnsi="Times New Roman" w:cs="Times New Roman"/>
          <w:sz w:val="28"/>
          <w:szCs w:val="28"/>
        </w:rPr>
        <w:t>і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 2026 року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на засіданні ММК було приділено увагу розгляду питання 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Розвиток творчого потенціалу учнів на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>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На засіданні виступали </w:t>
      </w:r>
      <w:r w:rsidR="008D5612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8D5612">
        <w:rPr>
          <w:noProof/>
        </w:rPr>
        <w:drawing>
          <wp:anchor distT="0" distB="0" distL="114300" distR="114300" simplePos="0" relativeHeight="251661312" behindDoc="1" locked="0" layoutInCell="1" allowOverlap="1" wp14:anchorId="67EDFE28" wp14:editId="1EA9B1B5">
            <wp:simplePos x="0" y="0"/>
            <wp:positionH relativeFrom="column">
              <wp:posOffset>6985</wp:posOffset>
            </wp:positionH>
            <wp:positionV relativeFrom="paragraph">
              <wp:posOffset>69850</wp:posOffset>
            </wp:positionV>
            <wp:extent cx="3576955" cy="1994535"/>
            <wp:effectExtent l="0" t="0" r="4445" b="5715"/>
            <wp:wrapTight wrapText="bothSides">
              <wp:wrapPolygon edited="0">
                <wp:start x="0" y="0"/>
                <wp:lineTo x="0" y="21456"/>
                <wp:lineTo x="21512" y="21456"/>
                <wp:lineTo x="21512" y="0"/>
                <wp:lineTo x="0" y="0"/>
              </wp:wrapPolygon>
            </wp:wrapTight>
            <wp:docPr id="19368472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вчителі, що атестувались в даному навчальному році. </w:t>
      </w:r>
      <w:r w:rsidR="007078E3" w:rsidRPr="00AB1578">
        <w:rPr>
          <w:rFonts w:ascii="Times New Roman" w:hAnsi="Times New Roman" w:cs="Times New Roman"/>
          <w:sz w:val="28"/>
          <w:szCs w:val="28"/>
        </w:rPr>
        <w:t xml:space="preserve">Богуцька Л.Л. презентувала методи підвищення якості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уроку.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Дяченко Б.І. довів дієвість індивідуальних траєкторій для розвитку здібностей учнів.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Ксенчина О.Ю. показала, як ігри та моделювання допомагають вивчати складні теми з фізики та астрономії.</w:t>
      </w:r>
    </w:p>
    <w:p w14:paraId="040017AF" w14:textId="24EF6CD2" w:rsidR="007078E3" w:rsidRPr="00AB1578" w:rsidRDefault="008D5612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12">
        <w:rPr>
          <w:rFonts w:ascii="Times New Roman" w:hAnsi="Times New Roman" w:cs="Times New Roman"/>
          <w:noProof/>
          <w:sz w:val="28"/>
          <w:szCs w:val="28"/>
        </w:rPr>
        <w:t>На останньому засіданні</w:t>
      </w:r>
      <w:r w:rsidR="000C6C04" w:rsidRPr="00AB1578">
        <w:rPr>
          <w:rFonts w:ascii="Times New Roman" w:hAnsi="Times New Roman" w:cs="Times New Roman"/>
          <w:sz w:val="28"/>
          <w:szCs w:val="28"/>
        </w:rPr>
        <w:t xml:space="preserve"> було обговорено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Підсумки роботи ММК та планування на майбутнє.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8E3" w:rsidRPr="00AB1578">
        <w:rPr>
          <w:rFonts w:ascii="Times New Roman" w:hAnsi="Times New Roman" w:cs="Times New Roman"/>
          <w:sz w:val="28"/>
          <w:szCs w:val="28"/>
        </w:rPr>
        <w:t>Бузенюк</w:t>
      </w:r>
      <w:proofErr w:type="spellEnd"/>
      <w:r w:rsidR="007078E3" w:rsidRPr="00AB1578">
        <w:rPr>
          <w:rFonts w:ascii="Times New Roman" w:hAnsi="Times New Roman" w:cs="Times New Roman"/>
          <w:sz w:val="28"/>
          <w:szCs w:val="28"/>
        </w:rPr>
        <w:t xml:space="preserve"> Л.Г. підбила підсумки моніторингу готовності дітей до творчої праці.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 </w:t>
      </w:r>
      <w:r w:rsidR="007078E3" w:rsidRPr="00AB1578">
        <w:rPr>
          <w:rFonts w:ascii="Times New Roman" w:hAnsi="Times New Roman" w:cs="Times New Roman"/>
          <w:sz w:val="28"/>
          <w:szCs w:val="28"/>
        </w:rPr>
        <w:t>Вчителі</w:t>
      </w:r>
      <w:r w:rsidR="00CD2CF9" w:rsidRPr="00AB1578">
        <w:rPr>
          <w:rFonts w:ascii="Times New Roman" w:hAnsi="Times New Roman" w:cs="Times New Roman"/>
          <w:sz w:val="28"/>
          <w:szCs w:val="28"/>
        </w:rPr>
        <w:t xml:space="preserve"> методичного </w:t>
      </w:r>
      <w:r w:rsidR="007078E3" w:rsidRPr="00AB1578">
        <w:rPr>
          <w:rFonts w:ascii="Times New Roman" w:hAnsi="Times New Roman" w:cs="Times New Roman"/>
          <w:sz w:val="28"/>
          <w:szCs w:val="28"/>
        </w:rPr>
        <w:t>об'єднання поділилися кращими практиками використання інтерактивних методів навчання. Голова ММК та педагоги визначили завдання на наступний 2026–2027 навчальний рік.</w:t>
      </w:r>
    </w:p>
    <w:p w14:paraId="17C6C3BD" w14:textId="7F8187A6" w:rsidR="007078E3" w:rsidRPr="00AB1578" w:rsidRDefault="007078E3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Результати діяльності та висновки</w:t>
      </w:r>
    </w:p>
    <w:p w14:paraId="3F4FD904" w14:textId="40604BD3" w:rsidR="007078E3" w:rsidRPr="00AB1578" w:rsidRDefault="007078E3" w:rsidP="00AB1578">
      <w:pPr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Усі вчителі ММО успішно опрацювали нормативні документи та методичні рекомендації МОН України.</w:t>
      </w:r>
    </w:p>
    <w:p w14:paraId="7545407F" w14:textId="79D0FF74" w:rsidR="007078E3" w:rsidRPr="00AB1578" w:rsidRDefault="007078E3" w:rsidP="00AB1578">
      <w:pPr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Педагоги активно впроваджують елементи НУШ, STEM-освіти та інтерактивні технології.</w:t>
      </w:r>
    </w:p>
    <w:p w14:paraId="7CC8445D" w14:textId="77777777" w:rsidR="007078E3" w:rsidRPr="00AB1578" w:rsidRDefault="007078E3" w:rsidP="00AB1578">
      <w:pPr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 xml:space="preserve">Організовано якісний супровід обдарованих дітей та учнів з </w:t>
      </w:r>
      <w:r w:rsidRPr="00AB1578">
        <w:rPr>
          <w:rFonts w:ascii="Times New Roman" w:hAnsi="Times New Roman" w:cs="Times New Roman"/>
          <w:sz w:val="28"/>
          <w:szCs w:val="28"/>
        </w:rPr>
        <w:lastRenderedPageBreak/>
        <w:t>особливими освітніми потребами.</w:t>
      </w:r>
    </w:p>
    <w:p w14:paraId="29F3AA48" w14:textId="77777777" w:rsidR="007078E3" w:rsidRPr="00AB1578" w:rsidRDefault="007078E3" w:rsidP="00AB1578">
      <w:pPr>
        <w:widowControl w:val="0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 xml:space="preserve">Підвищився рівень професійної майстерності вчителів через 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взаємообмін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практичним досвідом.</w:t>
      </w:r>
    </w:p>
    <w:p w14:paraId="2012B635" w14:textId="7B6BFFCC" w:rsidR="007078E3" w:rsidRPr="00AB1578" w:rsidRDefault="007078E3" w:rsidP="00AB157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Завдання на наступний навчальний рік</w:t>
      </w:r>
    </w:p>
    <w:p w14:paraId="08E4D278" w14:textId="77777777" w:rsidR="007078E3" w:rsidRPr="00AB1578" w:rsidRDefault="007078E3" w:rsidP="00AB1578">
      <w:pPr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Продовжити впровадження реформи НУШ у середній та старшій школі.</w:t>
      </w:r>
    </w:p>
    <w:p w14:paraId="4D6AF672" w14:textId="77777777" w:rsidR="007078E3" w:rsidRPr="00AB1578" w:rsidRDefault="007078E3" w:rsidP="00AB1578">
      <w:pPr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Ширше використовувати STEM-технології під час вивчення фізики та астрономії.</w:t>
      </w:r>
    </w:p>
    <w:p w14:paraId="1B7D5DBD" w14:textId="77777777" w:rsidR="007078E3" w:rsidRDefault="007078E3" w:rsidP="00AB1578">
      <w:pPr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Посилювати роботу з мотивації учнів до науково-дослідницької діяльності.</w:t>
      </w:r>
    </w:p>
    <w:p w14:paraId="216BA285" w14:textId="77777777" w:rsidR="00CA31B5" w:rsidRPr="00AB1578" w:rsidRDefault="00CA31B5" w:rsidP="00CA31B5">
      <w:pPr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630A451" w14:textId="41ADE294" w:rsidR="007078E3" w:rsidRPr="00AB1578" w:rsidRDefault="007078E3" w:rsidP="00CA31B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1578">
        <w:rPr>
          <w:rFonts w:ascii="Times New Roman" w:hAnsi="Times New Roman" w:cs="Times New Roman"/>
          <w:sz w:val="28"/>
          <w:szCs w:val="28"/>
        </w:rPr>
        <w:t>Голова ММК: ____________ (</w:t>
      </w:r>
      <w:proofErr w:type="spellStart"/>
      <w:r w:rsidRPr="00AB1578">
        <w:rPr>
          <w:rFonts w:ascii="Times New Roman" w:hAnsi="Times New Roman" w:cs="Times New Roman"/>
          <w:sz w:val="28"/>
          <w:szCs w:val="28"/>
        </w:rPr>
        <w:t>Бузенюк</w:t>
      </w:r>
      <w:proofErr w:type="spellEnd"/>
      <w:r w:rsidRPr="00AB1578">
        <w:rPr>
          <w:rFonts w:ascii="Times New Roman" w:hAnsi="Times New Roman" w:cs="Times New Roman"/>
          <w:sz w:val="28"/>
          <w:szCs w:val="28"/>
        </w:rPr>
        <w:t xml:space="preserve"> Л.Г.)</w:t>
      </w:r>
      <w:r w:rsidRPr="00AB1578">
        <w:rPr>
          <w:rFonts w:ascii="Times New Roman" w:hAnsi="Times New Roman" w:cs="Times New Roman"/>
          <w:sz w:val="28"/>
          <w:szCs w:val="28"/>
        </w:rPr>
        <w:br/>
        <w:t>Секретар ММК: ____________ (Донченко Ю.В.)</w:t>
      </w:r>
    </w:p>
    <w:p w14:paraId="632E8EAF" w14:textId="77777777" w:rsidR="009765A7" w:rsidRPr="00AB1578" w:rsidRDefault="009765A7" w:rsidP="00CA31B5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765A7" w:rsidRPr="00AB15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3E7B"/>
    <w:multiLevelType w:val="multilevel"/>
    <w:tmpl w:val="6F3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457C2"/>
    <w:multiLevelType w:val="multilevel"/>
    <w:tmpl w:val="D2D4A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D6475"/>
    <w:multiLevelType w:val="hybridMultilevel"/>
    <w:tmpl w:val="38EE518C"/>
    <w:lvl w:ilvl="0" w:tplc="3E0CAAC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D3D05"/>
    <w:multiLevelType w:val="multilevel"/>
    <w:tmpl w:val="4E0E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96035"/>
    <w:multiLevelType w:val="multilevel"/>
    <w:tmpl w:val="4688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41C40"/>
    <w:multiLevelType w:val="multilevel"/>
    <w:tmpl w:val="0ACA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4D3"/>
    <w:multiLevelType w:val="multilevel"/>
    <w:tmpl w:val="1AB2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A4669"/>
    <w:multiLevelType w:val="multilevel"/>
    <w:tmpl w:val="EC86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A50C1"/>
    <w:multiLevelType w:val="multilevel"/>
    <w:tmpl w:val="8CF2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735BB1"/>
    <w:multiLevelType w:val="multilevel"/>
    <w:tmpl w:val="B752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514327">
    <w:abstractNumId w:val="3"/>
  </w:num>
  <w:num w:numId="2" w16cid:durableId="1851021073">
    <w:abstractNumId w:val="4"/>
  </w:num>
  <w:num w:numId="3" w16cid:durableId="2039043062">
    <w:abstractNumId w:val="9"/>
  </w:num>
  <w:num w:numId="4" w16cid:durableId="1720130918">
    <w:abstractNumId w:val="7"/>
  </w:num>
  <w:num w:numId="5" w16cid:durableId="1345128008">
    <w:abstractNumId w:val="0"/>
  </w:num>
  <w:num w:numId="6" w16cid:durableId="1435631676">
    <w:abstractNumId w:val="8"/>
  </w:num>
  <w:num w:numId="7" w16cid:durableId="1224682351">
    <w:abstractNumId w:val="6"/>
  </w:num>
  <w:num w:numId="8" w16cid:durableId="361054446">
    <w:abstractNumId w:val="5"/>
  </w:num>
  <w:num w:numId="9" w16cid:durableId="1007102754">
    <w:abstractNumId w:val="1"/>
  </w:num>
  <w:num w:numId="10" w16cid:durableId="1456409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17"/>
    <w:rsid w:val="000149B0"/>
    <w:rsid w:val="000C6C04"/>
    <w:rsid w:val="002A6190"/>
    <w:rsid w:val="005D1DB1"/>
    <w:rsid w:val="00661499"/>
    <w:rsid w:val="007078E3"/>
    <w:rsid w:val="0071460F"/>
    <w:rsid w:val="007A58B4"/>
    <w:rsid w:val="00894817"/>
    <w:rsid w:val="008B5746"/>
    <w:rsid w:val="008D5612"/>
    <w:rsid w:val="009765A7"/>
    <w:rsid w:val="00AB1578"/>
    <w:rsid w:val="00B828D7"/>
    <w:rsid w:val="00CA31B5"/>
    <w:rsid w:val="00CD2CF9"/>
    <w:rsid w:val="00D46FFA"/>
    <w:rsid w:val="00D8455A"/>
    <w:rsid w:val="00DF1D52"/>
    <w:rsid w:val="00E473D9"/>
    <w:rsid w:val="00F0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5735"/>
  <w15:chartTrackingRefBased/>
  <w15:docId w15:val="{DDD24412-8245-493F-A4C9-207523CF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8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8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8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4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48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48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48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48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48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48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48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4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94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94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4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948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8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48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48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948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48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2812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Панченко</dc:creator>
  <cp:keywords/>
  <dc:description/>
  <cp:lastModifiedBy>Владимир Панченко</cp:lastModifiedBy>
  <cp:revision>6</cp:revision>
  <dcterms:created xsi:type="dcterms:W3CDTF">2026-06-19T02:18:00Z</dcterms:created>
  <dcterms:modified xsi:type="dcterms:W3CDTF">2026-06-19T04:31:00Z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51484a95-5a8d-4806-a328-efbd64ee8280</vt:lpwstr>
  </property>
</Properties>
</file>