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78" w:rsidRPr="00DD7178" w:rsidRDefault="00DD7178" w:rsidP="00DD7178">
      <w:pPr>
        <w:pStyle w:val="a3"/>
        <w:ind w:rightChars="-446" w:right="-981" w:firstLineChars="1958" w:firstLine="5482"/>
        <w:jc w:val="left"/>
      </w:pPr>
      <w:bookmarkStart w:id="0" w:name="_GoBack"/>
      <w:bookmarkEnd w:id="0"/>
    </w:p>
    <w:p w:rsidR="00DD7178" w:rsidRPr="00A21A5E" w:rsidRDefault="00DD7178" w:rsidP="00DD7178">
      <w:pPr>
        <w:spacing w:after="0" w:line="240" w:lineRule="auto"/>
        <w:jc w:val="center"/>
        <w:rPr>
          <w:rFonts w:ascii="Times New Roman" w:eastAsia="Calibri" w:hAnsi="Times New Roman" w:cs="Times New Roman"/>
          <w:b/>
          <w:bCs/>
          <w:sz w:val="28"/>
          <w:szCs w:val="28"/>
        </w:rPr>
      </w:pPr>
      <w:r w:rsidRPr="00700D70">
        <w:rPr>
          <w:rFonts w:ascii="Times New Roman" w:eastAsia="Calibri" w:hAnsi="Times New Roman" w:cs="Times New Roman"/>
          <w:b/>
          <w:bCs/>
          <w:sz w:val="28"/>
          <w:szCs w:val="28"/>
        </w:rPr>
        <w:t xml:space="preserve">ІНСТРУКТИВНО-МЕТОДИЧНІ РЕКОМЕНДАЦІЇ </w:t>
      </w:r>
    </w:p>
    <w:p w:rsidR="00DD7178" w:rsidRDefault="00DD7178" w:rsidP="00DD717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щодо</w:t>
      </w:r>
      <w:r w:rsidRPr="00700D70">
        <w:rPr>
          <w:rFonts w:ascii="Times New Roman" w:eastAsia="Calibri" w:hAnsi="Times New Roman" w:cs="Times New Roman"/>
          <w:b/>
          <w:bCs/>
          <w:sz w:val="28"/>
          <w:szCs w:val="28"/>
        </w:rPr>
        <w:t xml:space="preserve"> викладання навчальних предметів</w:t>
      </w:r>
      <w:r w:rsidRPr="005D4552">
        <w:rPr>
          <w:rFonts w:ascii="Times New Roman" w:eastAsia="Calibri" w:hAnsi="Times New Roman" w:cs="Times New Roman"/>
          <w:b/>
          <w:bCs/>
          <w:sz w:val="28"/>
          <w:szCs w:val="28"/>
        </w:rPr>
        <w:t>/інтегрованих курсів</w:t>
      </w:r>
      <w:r w:rsidRPr="00700D70">
        <w:rPr>
          <w:rFonts w:ascii="Times New Roman" w:eastAsia="Calibri" w:hAnsi="Times New Roman" w:cs="Times New Roman"/>
          <w:b/>
          <w:bCs/>
          <w:sz w:val="28"/>
          <w:szCs w:val="28"/>
        </w:rPr>
        <w:t xml:space="preserve"> </w:t>
      </w:r>
    </w:p>
    <w:p w:rsidR="00DD7178" w:rsidRPr="00700D70" w:rsidRDefault="00DD7178" w:rsidP="00DD7178">
      <w:pPr>
        <w:spacing w:after="0" w:line="240" w:lineRule="auto"/>
        <w:jc w:val="center"/>
        <w:rPr>
          <w:rFonts w:ascii="Times New Roman" w:eastAsia="Calibri" w:hAnsi="Times New Roman" w:cs="Times New Roman"/>
          <w:b/>
          <w:bCs/>
          <w:sz w:val="28"/>
          <w:szCs w:val="28"/>
        </w:rPr>
      </w:pPr>
      <w:r w:rsidRPr="00700D70">
        <w:rPr>
          <w:rFonts w:ascii="Times New Roman" w:eastAsia="Calibri" w:hAnsi="Times New Roman" w:cs="Times New Roman"/>
          <w:b/>
          <w:bCs/>
          <w:sz w:val="28"/>
          <w:szCs w:val="28"/>
        </w:rPr>
        <w:t>у закладах загальної середньої освіти у 202</w:t>
      </w:r>
      <w:r w:rsidRPr="00700D70">
        <w:rPr>
          <w:rFonts w:ascii="Times New Roman" w:eastAsia="Calibri" w:hAnsi="Times New Roman" w:cs="Times New Roman"/>
          <w:b/>
          <w:bCs/>
          <w:sz w:val="28"/>
          <w:szCs w:val="28"/>
          <w:lang w:val="ru-RU"/>
        </w:rPr>
        <w:t>4</w:t>
      </w:r>
      <w:r w:rsidRPr="00700D70">
        <w:rPr>
          <w:rFonts w:ascii="Times New Roman" w:eastAsia="Calibri" w:hAnsi="Times New Roman" w:cs="Times New Roman"/>
          <w:b/>
          <w:bCs/>
          <w:sz w:val="28"/>
          <w:szCs w:val="28"/>
        </w:rPr>
        <w:t>/202</w:t>
      </w:r>
      <w:r w:rsidRPr="00700D70">
        <w:rPr>
          <w:rFonts w:ascii="Times New Roman" w:eastAsia="Calibri" w:hAnsi="Times New Roman" w:cs="Times New Roman"/>
          <w:b/>
          <w:bCs/>
          <w:sz w:val="28"/>
          <w:szCs w:val="28"/>
          <w:lang w:val="ru-RU"/>
        </w:rPr>
        <w:t>5</w:t>
      </w:r>
      <w:r w:rsidRPr="00700D70">
        <w:rPr>
          <w:rFonts w:ascii="Times New Roman" w:eastAsia="Calibri" w:hAnsi="Times New Roman" w:cs="Times New Roman"/>
          <w:b/>
          <w:bCs/>
          <w:sz w:val="28"/>
          <w:szCs w:val="28"/>
        </w:rPr>
        <w:t xml:space="preserve"> навчальному році</w:t>
      </w:r>
    </w:p>
    <w:p w:rsidR="00DD7178" w:rsidRPr="00700D70" w:rsidRDefault="00DD7178" w:rsidP="00DD7178">
      <w:pPr>
        <w:spacing w:after="0" w:line="240" w:lineRule="auto"/>
        <w:ind w:firstLine="567"/>
        <w:jc w:val="center"/>
        <w:rPr>
          <w:rFonts w:ascii="Times New Roman" w:eastAsia="Times New Roman" w:hAnsi="Times New Roman" w:cs="Times New Roman"/>
          <w:b/>
          <w:sz w:val="28"/>
          <w:szCs w:val="28"/>
          <w:lang w:val="ru-RU" w:eastAsia="ru-RU"/>
        </w:rPr>
      </w:pPr>
    </w:p>
    <w:p w:rsidR="00DD7178" w:rsidRPr="002433EC" w:rsidRDefault="00DD7178" w:rsidP="002433EC">
      <w:pPr>
        <w:pStyle w:val="a9"/>
        <w:numPr>
          <w:ilvl w:val="0"/>
          <w:numId w:val="3"/>
        </w:numPr>
        <w:spacing w:after="0" w:line="240" w:lineRule="auto"/>
        <w:jc w:val="center"/>
        <w:rPr>
          <w:rFonts w:ascii="Times New Roman" w:eastAsia="Times New Roman" w:hAnsi="Times New Roman" w:cs="Times New Roman"/>
          <w:b/>
          <w:sz w:val="28"/>
          <w:szCs w:val="28"/>
          <w:lang w:eastAsia="ru-RU"/>
        </w:rPr>
      </w:pPr>
      <w:r w:rsidRPr="002433EC">
        <w:rPr>
          <w:rFonts w:ascii="Times New Roman" w:eastAsia="Times New Roman" w:hAnsi="Times New Roman" w:cs="Times New Roman"/>
          <w:b/>
          <w:sz w:val="28"/>
          <w:szCs w:val="28"/>
          <w:lang w:eastAsia="ru-RU"/>
        </w:rPr>
        <w:t>ПОЧАТКОВА ОСВІТА</w:t>
      </w:r>
    </w:p>
    <w:p w:rsidR="00DD7178" w:rsidRPr="00700D70" w:rsidRDefault="00DD7178" w:rsidP="00DD7178">
      <w:pPr>
        <w:spacing w:after="0" w:line="240" w:lineRule="auto"/>
        <w:ind w:firstLine="567"/>
        <w:jc w:val="center"/>
        <w:rPr>
          <w:rFonts w:ascii="Times New Roman" w:eastAsia="Times New Roman" w:hAnsi="Times New Roman" w:cs="Times New Roman"/>
          <w:b/>
          <w:sz w:val="28"/>
          <w:szCs w:val="28"/>
          <w:lang w:val="ru-RU" w:eastAsia="ru-RU"/>
        </w:rPr>
      </w:pP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У 2024/2025 навчальному році освітній процес у 1–4-х класах спрямовують на реалізацію Державного стандарту початкової освіти з урахуванням досягнень </w:t>
      </w:r>
      <w:r w:rsidR="006D6D39">
        <w:rPr>
          <w:rFonts w:ascii="Times New Roman" w:eastAsia="Times New Roman" w:hAnsi="Times New Roman" w:cs="Times New Roman"/>
          <w:sz w:val="28"/>
          <w:szCs w:val="28"/>
          <w:lang w:eastAsia="ru-RU"/>
        </w:rPr>
        <w:t>у</w:t>
      </w:r>
      <w:r w:rsidRPr="00700D70">
        <w:rPr>
          <w:rFonts w:ascii="Times New Roman" w:eastAsia="Times New Roman" w:hAnsi="Times New Roman" w:cs="Times New Roman"/>
          <w:sz w:val="28"/>
          <w:szCs w:val="28"/>
          <w:lang w:eastAsia="ru-RU"/>
        </w:rPr>
        <w:t xml:space="preserve">провадження концептуальних засад реформування загальної середньої освіти «Нова українська школа» та подолання викликів, зумовлених особливостями освітнього процесу в умовах воєнного стану, зокрема </w:t>
      </w:r>
      <w:r w:rsidR="006D6D39">
        <w:rPr>
          <w:rFonts w:ascii="Times New Roman" w:eastAsia="Times New Roman" w:hAnsi="Times New Roman" w:cs="Times New Roman"/>
          <w:sz w:val="28"/>
          <w:szCs w:val="28"/>
          <w:lang w:eastAsia="ru-RU"/>
        </w:rPr>
        <w:t>й</w:t>
      </w:r>
      <w:r w:rsidRPr="00700D70">
        <w:rPr>
          <w:rFonts w:ascii="Times New Roman" w:eastAsia="Times New Roman" w:hAnsi="Times New Roman" w:cs="Times New Roman"/>
          <w:sz w:val="28"/>
          <w:szCs w:val="28"/>
          <w:lang w:eastAsia="ru-RU"/>
        </w:rPr>
        <w:t xml:space="preserve"> подолання освітніх втрат. Пріоритетності набуває організаційне забезпечення таких напрямів освітньої діяльності:</w:t>
      </w:r>
    </w:p>
    <w:p w:rsidR="00DD7178" w:rsidRPr="00700D70" w:rsidRDefault="00DD7178" w:rsidP="00DD7178">
      <w:pPr>
        <w:numPr>
          <w:ilvl w:val="0"/>
          <w:numId w:val="1"/>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організація освітнього процесу</w:t>
      </w:r>
      <w:r w:rsidRPr="00700D70">
        <w:rPr>
          <w:rFonts w:ascii="Times New Roman" w:eastAsia="Calibri" w:hAnsi="Times New Roman" w:cs="Times New Roman"/>
          <w:sz w:val="28"/>
          <w:szCs w:val="28"/>
        </w:rPr>
        <w:t xml:space="preserve"> </w:t>
      </w:r>
      <w:r w:rsidRPr="00700D70">
        <w:rPr>
          <w:rFonts w:ascii="Times New Roman" w:eastAsia="Times New Roman" w:hAnsi="Times New Roman" w:cs="Times New Roman"/>
          <w:sz w:val="28"/>
          <w:szCs w:val="28"/>
          <w:lang w:eastAsia="ru-RU"/>
        </w:rPr>
        <w:t xml:space="preserve">в умовах очної / дистанційної / змішаної форм навчання; </w:t>
      </w:r>
    </w:p>
    <w:p w:rsidR="00DD7178" w:rsidRPr="00700D70" w:rsidRDefault="00DD7178" w:rsidP="00DD7178">
      <w:pPr>
        <w:numPr>
          <w:ilvl w:val="0"/>
          <w:numId w:val="1"/>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посилення роботи щодо забезпечення соціально-емоційного розвитку, зокрема і формування навичок </w:t>
      </w:r>
      <w:proofErr w:type="spellStart"/>
      <w:r w:rsidRPr="00700D70">
        <w:rPr>
          <w:rFonts w:ascii="Times New Roman" w:eastAsia="Times New Roman" w:hAnsi="Times New Roman" w:cs="Times New Roman"/>
          <w:sz w:val="28"/>
          <w:szCs w:val="28"/>
          <w:lang w:eastAsia="ru-RU"/>
        </w:rPr>
        <w:t>самозарадності</w:t>
      </w:r>
      <w:proofErr w:type="spellEnd"/>
      <w:r w:rsidRPr="00700D70">
        <w:rPr>
          <w:rFonts w:ascii="Times New Roman" w:eastAsia="Times New Roman" w:hAnsi="Times New Roman" w:cs="Times New Roman"/>
          <w:sz w:val="28"/>
          <w:szCs w:val="28"/>
          <w:lang w:eastAsia="ru-RU"/>
        </w:rPr>
        <w:t xml:space="preserve">; </w:t>
      </w:r>
    </w:p>
    <w:p w:rsidR="00DD7178" w:rsidRPr="00700D70" w:rsidRDefault="00DD7178" w:rsidP="00DD7178">
      <w:pPr>
        <w:numPr>
          <w:ilvl w:val="0"/>
          <w:numId w:val="1"/>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посилення заходів безпеки життєдіяльності, зокрема просвіта щодо цивільного захисту; </w:t>
      </w:r>
    </w:p>
    <w:p w:rsidR="00DD7178" w:rsidRPr="00700D70" w:rsidRDefault="00DD7178" w:rsidP="00DD7178">
      <w:pPr>
        <w:numPr>
          <w:ilvl w:val="0"/>
          <w:numId w:val="1"/>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700D70">
        <w:rPr>
          <w:rFonts w:ascii="Times New Roman" w:eastAsia="Calibri" w:hAnsi="Times New Roman" w:cs="Times New Roman"/>
          <w:sz w:val="28"/>
          <w:szCs w:val="28"/>
        </w:rPr>
        <w:t xml:space="preserve">організація роботи з подолання освітніх втрат із застосуванням </w:t>
      </w:r>
      <w:proofErr w:type="spellStart"/>
      <w:r w:rsidRPr="00700D70">
        <w:rPr>
          <w:rFonts w:ascii="Times New Roman" w:eastAsia="Calibri" w:hAnsi="Times New Roman" w:cs="Times New Roman"/>
          <w:sz w:val="28"/>
          <w:szCs w:val="28"/>
        </w:rPr>
        <w:t>діагностувальних</w:t>
      </w:r>
      <w:proofErr w:type="spellEnd"/>
      <w:r w:rsidRPr="00700D70">
        <w:rPr>
          <w:rFonts w:ascii="Times New Roman" w:eastAsia="Calibri" w:hAnsi="Times New Roman" w:cs="Times New Roman"/>
          <w:sz w:val="28"/>
          <w:szCs w:val="28"/>
        </w:rPr>
        <w:t xml:space="preserve"> методик їх виявлення; підвищення результатів навчання учнів 1-4 класів засобами </w:t>
      </w:r>
      <w:proofErr w:type="spellStart"/>
      <w:r w:rsidRPr="00700D70">
        <w:rPr>
          <w:rFonts w:ascii="Times New Roman" w:eastAsia="Calibri" w:hAnsi="Times New Roman" w:cs="Times New Roman"/>
          <w:sz w:val="28"/>
          <w:szCs w:val="28"/>
        </w:rPr>
        <w:t>компетентнісно</w:t>
      </w:r>
      <w:proofErr w:type="spellEnd"/>
      <w:r w:rsidRPr="00700D70">
        <w:rPr>
          <w:rFonts w:ascii="Times New Roman" w:eastAsia="Calibri" w:hAnsi="Times New Roman" w:cs="Times New Roman"/>
          <w:sz w:val="28"/>
          <w:szCs w:val="28"/>
        </w:rPr>
        <w:t xml:space="preserve"> орієнтованого навчання на засадах</w:t>
      </w:r>
      <w:r w:rsidRPr="00700D70">
        <w:rPr>
          <w:rFonts w:ascii="Times New Roman" w:eastAsia="Times New Roman" w:hAnsi="Times New Roman" w:cs="Times New Roman"/>
          <w:sz w:val="28"/>
          <w:szCs w:val="28"/>
          <w:lang w:eastAsia="ru-RU"/>
        </w:rPr>
        <w:t xml:space="preserve"> індивідуального й диференційованого підходів; </w:t>
      </w:r>
    </w:p>
    <w:p w:rsidR="00DD7178" w:rsidRPr="00700D70" w:rsidRDefault="00DD7178" w:rsidP="00DD7178">
      <w:pPr>
        <w:numPr>
          <w:ilvl w:val="0"/>
          <w:numId w:val="1"/>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актуалізація національно-патріотичного виховання, формування громадянської позиції як інтеграційної основи соціокультурного аспекту змісту початкової освіти з усіх освітніх галузей;</w:t>
      </w:r>
    </w:p>
    <w:p w:rsidR="00DD7178" w:rsidRPr="00700D70" w:rsidRDefault="00DD7178" w:rsidP="00DD7178">
      <w:pPr>
        <w:numPr>
          <w:ilvl w:val="0"/>
          <w:numId w:val="1"/>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розширення соціокультурного компонента змісту початкової освіти питаннями, пов’язаними з енергоефективністю й </w:t>
      </w:r>
      <w:proofErr w:type="spellStart"/>
      <w:r w:rsidRPr="00700D70">
        <w:rPr>
          <w:rFonts w:ascii="Times New Roman" w:eastAsia="Times New Roman" w:hAnsi="Times New Roman" w:cs="Times New Roman"/>
          <w:sz w:val="28"/>
          <w:szCs w:val="28"/>
          <w:lang w:eastAsia="ru-RU"/>
        </w:rPr>
        <w:t>енергоетикетом</w:t>
      </w:r>
      <w:proofErr w:type="spellEnd"/>
      <w:r w:rsidRPr="00700D70">
        <w:rPr>
          <w:rFonts w:ascii="Times New Roman" w:eastAsia="Times New Roman" w:hAnsi="Times New Roman" w:cs="Times New Roman"/>
          <w:sz w:val="28"/>
          <w:szCs w:val="28"/>
          <w:lang w:eastAsia="ru-RU"/>
        </w:rPr>
        <w:t xml:space="preserve">, відповідальним споживанням, зокрема у побуті;  </w:t>
      </w:r>
    </w:p>
    <w:p w:rsidR="00DD7178" w:rsidRPr="00700D70" w:rsidRDefault="00DD7178" w:rsidP="00DD7178">
      <w:pPr>
        <w:numPr>
          <w:ilvl w:val="0"/>
          <w:numId w:val="1"/>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психологічний супровід освітнього процесу в умовах воєнного й післявоєнного часу.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Також принагідно нагадуємо, що 22 травня 2024 року сплив п’ятирічний перехідний період для чинного Українського правопису, затвердженого постановою Кабінету Міністрів України від 22 травня 2019 року № 437. Тому </w:t>
      </w:r>
      <w:r w:rsidR="005330C0">
        <w:rPr>
          <w:rFonts w:ascii="Times New Roman" w:eastAsia="Times New Roman" w:hAnsi="Times New Roman" w:cs="Times New Roman"/>
          <w:sz w:val="28"/>
          <w:szCs w:val="28"/>
          <w:lang w:eastAsia="ru-RU"/>
        </w:rPr>
        <w:br/>
        <w:t>в 2024/</w:t>
      </w:r>
      <w:r w:rsidRPr="00700D70">
        <w:rPr>
          <w:rFonts w:ascii="Times New Roman" w:eastAsia="Times New Roman" w:hAnsi="Times New Roman" w:cs="Times New Roman"/>
          <w:sz w:val="28"/>
          <w:szCs w:val="28"/>
          <w:lang w:eastAsia="ru-RU"/>
        </w:rPr>
        <w:t>2025 навчальному році є обов’язковим повне дотримання норм Українського правопису під час здійснення освітньої діяльності.</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ru-RU"/>
        </w:rPr>
        <w:t xml:space="preserve">Відповідно до пункту 1 статті 54 Закону України «Про освіту» щодо прав </w:t>
      </w:r>
      <w:r w:rsidR="005330C0">
        <w:rPr>
          <w:rFonts w:ascii="Times New Roman" w:eastAsia="Times New Roman" w:hAnsi="Times New Roman" w:cs="Times New Roman"/>
          <w:sz w:val="28"/>
          <w:szCs w:val="28"/>
          <w:lang w:eastAsia="ru-RU"/>
        </w:rPr>
        <w:br/>
      </w:r>
      <w:r w:rsidRPr="00700D70">
        <w:rPr>
          <w:rFonts w:ascii="Times New Roman" w:eastAsia="Times New Roman" w:hAnsi="Times New Roman" w:cs="Times New Roman"/>
          <w:sz w:val="28"/>
          <w:szCs w:val="28"/>
          <w:lang w:eastAsia="ru-RU"/>
        </w:rPr>
        <w:t xml:space="preserve">і обов’язків педагогічних працівників в організації освітнього процесу </w:t>
      </w:r>
      <w:r w:rsidRPr="00700D70">
        <w:rPr>
          <w:rFonts w:ascii="Times New Roman" w:eastAsia="Times New Roman" w:hAnsi="Times New Roman" w:cs="Times New Roman"/>
          <w:sz w:val="28"/>
          <w:szCs w:val="28"/>
          <w:lang w:eastAsia="uk-UA"/>
        </w:rPr>
        <w:t xml:space="preserve">педагогічні працівники, які здійснюють освітню діяльність у початковій школі, </w:t>
      </w:r>
      <w:r w:rsidRPr="00700D70">
        <w:rPr>
          <w:rFonts w:ascii="Times New Roman" w:eastAsia="Times New Roman" w:hAnsi="Times New Roman" w:cs="Times New Roman"/>
          <w:sz w:val="28"/>
          <w:szCs w:val="28"/>
          <w:lang w:eastAsia="ru-RU"/>
        </w:rPr>
        <w:t>реалізують право на академічну свободу, у тому числі</w:t>
      </w:r>
      <w:r w:rsidRPr="00700D70">
        <w:rPr>
          <w:rFonts w:ascii="Times New Roman" w:eastAsia="Times New Roman" w:hAnsi="Times New Roman" w:cs="Times New Roman"/>
          <w:sz w:val="28"/>
          <w:szCs w:val="28"/>
          <w:lang w:eastAsia="uk-UA"/>
        </w:rPr>
        <w:t xml:space="preserve"> свободу викладання, свободу від втручання в педагогічну діяльність, право на вільний вибір форм, методів і засобів навчання, освітніх методик і технологій, насамперед методик </w:t>
      </w:r>
      <w:proofErr w:type="spellStart"/>
      <w:r w:rsidRPr="00700D70">
        <w:rPr>
          <w:rFonts w:ascii="Times New Roman" w:eastAsia="Times New Roman" w:hAnsi="Times New Roman" w:cs="Times New Roman"/>
          <w:sz w:val="28"/>
          <w:szCs w:val="28"/>
          <w:lang w:eastAsia="uk-UA"/>
        </w:rPr>
        <w:t>компетентнісного</w:t>
      </w:r>
      <w:proofErr w:type="spellEnd"/>
      <w:r w:rsidRPr="00700D70">
        <w:rPr>
          <w:rFonts w:ascii="Times New Roman" w:eastAsia="Times New Roman" w:hAnsi="Times New Roman" w:cs="Times New Roman"/>
          <w:sz w:val="28"/>
          <w:szCs w:val="28"/>
          <w:lang w:eastAsia="uk-UA"/>
        </w:rPr>
        <w:t xml:space="preserve"> навчання відповідно до освітньої програми закладу освіти. Крім того, педагогічні працівники, які працюють у початковій школі, мають </w:t>
      </w:r>
      <w:r w:rsidRPr="00700D70">
        <w:rPr>
          <w:rFonts w:ascii="Times New Roman" w:eastAsia="Times New Roman" w:hAnsi="Times New Roman" w:cs="Times New Roman"/>
          <w:sz w:val="28"/>
          <w:szCs w:val="28"/>
          <w:lang w:eastAsia="uk-UA"/>
        </w:rPr>
        <w:lastRenderedPageBreak/>
        <w:t xml:space="preserve">право на педагогічну ініціативу під час розроблення закладом освіти освітньої програми.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Освітня програма закладу освіти може бути розроблена на основі:</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типової освітньої програми для учнів 1</w:t>
      </w:r>
      <w:r w:rsidR="00051681" w:rsidRPr="00700D70">
        <w:rPr>
          <w:rFonts w:ascii="Times New Roman" w:eastAsia="Times New Roman" w:hAnsi="Times New Roman" w:cs="Times New Roman"/>
          <w:sz w:val="28"/>
          <w:szCs w:val="28"/>
          <w:lang w:eastAsia="ru-RU"/>
        </w:rPr>
        <w:t>–</w:t>
      </w:r>
      <w:r w:rsidRPr="00700D70">
        <w:rPr>
          <w:rFonts w:ascii="Times New Roman" w:eastAsia="Times New Roman" w:hAnsi="Times New Roman" w:cs="Times New Roman"/>
          <w:sz w:val="28"/>
          <w:szCs w:val="28"/>
          <w:lang w:eastAsia="uk-UA"/>
        </w:rPr>
        <w:t xml:space="preserve">2 класів закладів загальної середньої освіти, розробленої під керівництвом О. Я. Савченко;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типової освітньої програми для учнів 1</w:t>
      </w:r>
      <w:r w:rsidR="00051681" w:rsidRPr="00700D70">
        <w:rPr>
          <w:rFonts w:ascii="Times New Roman" w:eastAsia="Times New Roman" w:hAnsi="Times New Roman" w:cs="Times New Roman"/>
          <w:sz w:val="28"/>
          <w:szCs w:val="28"/>
          <w:lang w:eastAsia="ru-RU"/>
        </w:rPr>
        <w:t>–</w:t>
      </w:r>
      <w:r w:rsidRPr="00700D70">
        <w:rPr>
          <w:rFonts w:ascii="Times New Roman" w:eastAsia="Times New Roman" w:hAnsi="Times New Roman" w:cs="Times New Roman"/>
          <w:sz w:val="28"/>
          <w:szCs w:val="28"/>
          <w:lang w:eastAsia="uk-UA"/>
        </w:rPr>
        <w:t>2 класів закладів загальної середньої освіти, розробленої під керівництвом Р. Б. Шияна;</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типової освітньої програми для учнів 3</w:t>
      </w:r>
      <w:r w:rsidR="00051681" w:rsidRPr="00700D70">
        <w:rPr>
          <w:rFonts w:ascii="Times New Roman" w:eastAsia="Times New Roman" w:hAnsi="Times New Roman" w:cs="Times New Roman"/>
          <w:sz w:val="28"/>
          <w:szCs w:val="28"/>
          <w:lang w:eastAsia="ru-RU"/>
        </w:rPr>
        <w:t>–</w:t>
      </w:r>
      <w:r w:rsidRPr="00700D70">
        <w:rPr>
          <w:rFonts w:ascii="Times New Roman" w:eastAsia="Times New Roman" w:hAnsi="Times New Roman" w:cs="Times New Roman"/>
          <w:sz w:val="28"/>
          <w:szCs w:val="28"/>
          <w:lang w:eastAsia="uk-UA"/>
        </w:rPr>
        <w:t xml:space="preserve">4 класів закладів загальної середньої освіти, розробленої під керівництвом О. Я. Савченко;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типової освітньої програми для учнів 3</w:t>
      </w:r>
      <w:r w:rsidR="00051681" w:rsidRPr="00700D70">
        <w:rPr>
          <w:rFonts w:ascii="Times New Roman" w:eastAsia="Times New Roman" w:hAnsi="Times New Roman" w:cs="Times New Roman"/>
          <w:sz w:val="28"/>
          <w:szCs w:val="28"/>
          <w:lang w:eastAsia="ru-RU"/>
        </w:rPr>
        <w:t>–</w:t>
      </w:r>
      <w:r w:rsidRPr="00700D70">
        <w:rPr>
          <w:rFonts w:ascii="Times New Roman" w:eastAsia="Times New Roman" w:hAnsi="Times New Roman" w:cs="Times New Roman"/>
          <w:sz w:val="28"/>
          <w:szCs w:val="28"/>
          <w:lang w:eastAsia="uk-UA"/>
        </w:rPr>
        <w:t xml:space="preserve">4 класів закладів загальної середньої освіти, розробленої під керівництвом Р. Б. Шияна;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 xml:space="preserve">освітньої програми початкової освіти за </w:t>
      </w:r>
      <w:proofErr w:type="spellStart"/>
      <w:r w:rsidRPr="00700D70">
        <w:rPr>
          <w:rFonts w:ascii="Times New Roman" w:eastAsia="Times New Roman" w:hAnsi="Times New Roman" w:cs="Times New Roman"/>
          <w:sz w:val="28"/>
          <w:szCs w:val="28"/>
          <w:lang w:eastAsia="uk-UA"/>
        </w:rPr>
        <w:t>вальдорфською</w:t>
      </w:r>
      <w:proofErr w:type="spellEnd"/>
      <w:r w:rsidRPr="00700D70">
        <w:rPr>
          <w:rFonts w:ascii="Times New Roman" w:eastAsia="Times New Roman" w:hAnsi="Times New Roman" w:cs="Times New Roman"/>
          <w:sz w:val="28"/>
          <w:szCs w:val="28"/>
          <w:lang w:eastAsia="uk-UA"/>
        </w:rPr>
        <w:t xml:space="preserve"> педагогікою (автори Косенко Д. Ю., Мезенцева О. І.), лист ДСЯО ві</w:t>
      </w:r>
      <w:r>
        <w:rPr>
          <w:rFonts w:ascii="Times New Roman" w:eastAsia="Times New Roman" w:hAnsi="Times New Roman" w:cs="Times New Roman"/>
          <w:sz w:val="28"/>
          <w:szCs w:val="28"/>
          <w:lang w:eastAsia="uk-UA"/>
        </w:rPr>
        <w:t xml:space="preserve">д 11.09.2020  </w:t>
      </w:r>
      <w:r w:rsidRPr="00700D70">
        <w:rPr>
          <w:rFonts w:ascii="Times New Roman" w:eastAsia="Times New Roman" w:hAnsi="Times New Roman" w:cs="Times New Roman"/>
          <w:sz w:val="28"/>
          <w:szCs w:val="28"/>
          <w:lang w:eastAsia="uk-UA"/>
        </w:rPr>
        <w:t xml:space="preserve">№ 01/01-23/1044;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 xml:space="preserve">освітньої програми «Світ чекає крилатих» (науковий керівник Цимбалару А. Д .), лист ДСЯО від 22.09.2020 № 01/01-23/1115;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 xml:space="preserve">освітньої програми за педагогічною технологією «Росток» (науковий керівник </w:t>
      </w:r>
      <w:proofErr w:type="spellStart"/>
      <w:r w:rsidRPr="00700D70">
        <w:rPr>
          <w:rFonts w:ascii="Times New Roman" w:eastAsia="Times New Roman" w:hAnsi="Times New Roman" w:cs="Times New Roman"/>
          <w:sz w:val="28"/>
          <w:szCs w:val="28"/>
          <w:lang w:eastAsia="uk-UA"/>
        </w:rPr>
        <w:t>Пушкарьова</w:t>
      </w:r>
      <w:proofErr w:type="spellEnd"/>
      <w:r w:rsidRPr="00700D70">
        <w:rPr>
          <w:rFonts w:ascii="Times New Roman" w:eastAsia="Times New Roman" w:hAnsi="Times New Roman" w:cs="Times New Roman"/>
          <w:sz w:val="28"/>
          <w:szCs w:val="28"/>
          <w:lang w:eastAsia="uk-UA"/>
        </w:rPr>
        <w:t xml:space="preserve"> Т. О.), лист ДСЯО від 11.09.2020 № 01/01-23/1045;</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 xml:space="preserve">освітньої програми «Інтелект України» (науковий керівник Гавриш І. В.), лист ДСЯО від 06.08.2020 № 01/01-23/929;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 xml:space="preserve">освітньої програми за системою розвивального навчання Д. Б. Ельконіна, В. В. Давидова та ін. (автори </w:t>
      </w:r>
      <w:proofErr w:type="spellStart"/>
      <w:r w:rsidRPr="00700D70">
        <w:rPr>
          <w:rFonts w:ascii="Times New Roman" w:eastAsia="Times New Roman" w:hAnsi="Times New Roman" w:cs="Times New Roman"/>
          <w:sz w:val="28"/>
          <w:szCs w:val="28"/>
          <w:lang w:eastAsia="uk-UA"/>
        </w:rPr>
        <w:t>Старагіна</w:t>
      </w:r>
      <w:proofErr w:type="spellEnd"/>
      <w:r w:rsidRPr="00700D70">
        <w:rPr>
          <w:rFonts w:ascii="Times New Roman" w:eastAsia="Times New Roman" w:hAnsi="Times New Roman" w:cs="Times New Roman"/>
          <w:sz w:val="28"/>
          <w:szCs w:val="28"/>
          <w:lang w:eastAsia="uk-UA"/>
        </w:rPr>
        <w:t xml:space="preserve"> І. П., Захарова Г. М. та ін..), лист ДСЯО від 11.09.2020 № 01/01-23/1043;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освітньої програми І циклу (1</w:t>
      </w:r>
      <w:r w:rsidR="00051681" w:rsidRPr="00700D70">
        <w:rPr>
          <w:rFonts w:ascii="Times New Roman" w:eastAsia="Times New Roman" w:hAnsi="Times New Roman" w:cs="Times New Roman"/>
          <w:sz w:val="28"/>
          <w:szCs w:val="28"/>
          <w:lang w:eastAsia="ru-RU"/>
        </w:rPr>
        <w:t>–</w:t>
      </w:r>
      <w:r w:rsidRPr="00700D70">
        <w:rPr>
          <w:rFonts w:ascii="Times New Roman" w:eastAsia="Times New Roman" w:hAnsi="Times New Roman" w:cs="Times New Roman"/>
          <w:sz w:val="28"/>
          <w:szCs w:val="28"/>
          <w:lang w:eastAsia="uk-UA"/>
        </w:rPr>
        <w:t>2 класи) та ІІ циклу (3</w:t>
      </w:r>
      <w:r w:rsidR="00051681" w:rsidRPr="00700D70">
        <w:rPr>
          <w:rFonts w:ascii="Times New Roman" w:eastAsia="Times New Roman" w:hAnsi="Times New Roman" w:cs="Times New Roman"/>
          <w:sz w:val="28"/>
          <w:szCs w:val="28"/>
          <w:lang w:eastAsia="ru-RU"/>
        </w:rPr>
        <w:t>–</w:t>
      </w:r>
      <w:r w:rsidRPr="00700D70">
        <w:rPr>
          <w:rFonts w:ascii="Times New Roman" w:eastAsia="Times New Roman" w:hAnsi="Times New Roman" w:cs="Times New Roman"/>
          <w:sz w:val="28"/>
          <w:szCs w:val="28"/>
          <w:lang w:eastAsia="uk-UA"/>
        </w:rPr>
        <w:t xml:space="preserve">4 класи) закладів загальної середньої освіти, які працюють за системою розвивального навчання (Центр психології і методики розвивального навчання), лист ДСЯО </w:t>
      </w:r>
      <w:r w:rsidR="00051681">
        <w:rPr>
          <w:rFonts w:ascii="Times New Roman" w:eastAsia="Times New Roman" w:hAnsi="Times New Roman" w:cs="Times New Roman"/>
          <w:sz w:val="28"/>
          <w:szCs w:val="28"/>
          <w:lang w:eastAsia="uk-UA"/>
        </w:rPr>
        <w:t xml:space="preserve">                         </w:t>
      </w:r>
      <w:r w:rsidRPr="00700D70">
        <w:rPr>
          <w:rFonts w:ascii="Times New Roman" w:eastAsia="Times New Roman" w:hAnsi="Times New Roman" w:cs="Times New Roman"/>
          <w:sz w:val="28"/>
          <w:szCs w:val="28"/>
          <w:lang w:eastAsia="uk-UA"/>
        </w:rPr>
        <w:t>від 28.08.2021 № 01/01-23/1283;</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 xml:space="preserve">інших освітніх програм, які не є типовими, водночас затверджені відповідно до пункту 4 статті 11 Закону України «Про повну загальну середню освіту».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Принагідно інформуємо, що частину навчального навантаження з фізичної культури (до 1 години на тиждень) у початковій школі можна використовувати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які мають гриф Міністерства освіти і науки України.</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Реалізацію типових освітніх програм для 1</w:t>
      </w:r>
      <w:r w:rsidR="00051681" w:rsidRPr="00700D70">
        <w:rPr>
          <w:rFonts w:ascii="Times New Roman" w:eastAsia="Times New Roman" w:hAnsi="Times New Roman" w:cs="Times New Roman"/>
          <w:sz w:val="28"/>
          <w:szCs w:val="28"/>
          <w:lang w:eastAsia="ru-RU"/>
        </w:rPr>
        <w:t>–</w:t>
      </w:r>
      <w:r w:rsidRPr="00700D70">
        <w:rPr>
          <w:rFonts w:ascii="Times New Roman" w:eastAsia="Times New Roman" w:hAnsi="Times New Roman" w:cs="Times New Roman"/>
          <w:sz w:val="28"/>
          <w:szCs w:val="28"/>
          <w:lang w:eastAsia="ru-RU"/>
        </w:rPr>
        <w:t>2, 3</w:t>
      </w:r>
      <w:r w:rsidR="00051681" w:rsidRPr="00700D70">
        <w:rPr>
          <w:rFonts w:ascii="Times New Roman" w:eastAsia="Times New Roman" w:hAnsi="Times New Roman" w:cs="Times New Roman"/>
          <w:sz w:val="28"/>
          <w:szCs w:val="28"/>
          <w:lang w:eastAsia="ru-RU"/>
        </w:rPr>
        <w:t>–</w:t>
      </w:r>
      <w:r w:rsidRPr="00700D70">
        <w:rPr>
          <w:rFonts w:ascii="Times New Roman" w:eastAsia="Times New Roman" w:hAnsi="Times New Roman" w:cs="Times New Roman"/>
          <w:sz w:val="28"/>
          <w:szCs w:val="28"/>
          <w:lang w:eastAsia="ru-RU"/>
        </w:rPr>
        <w:t>4 класів закладів загальної середньої освіти забезпечують підручники</w:t>
      </w:r>
      <w:r w:rsidRPr="00700D70">
        <w:rPr>
          <w:rFonts w:ascii="Times New Roman" w:eastAsia="Times New Roman" w:hAnsi="Times New Roman" w:cs="Times New Roman"/>
          <w:bCs/>
          <w:sz w:val="28"/>
          <w:szCs w:val="28"/>
          <w:bdr w:val="none" w:sz="0" w:space="0" w:color="auto" w:frame="1"/>
          <w:lang w:eastAsia="ru-RU"/>
        </w:rPr>
        <w:t xml:space="preserve"> </w:t>
      </w:r>
      <w:r w:rsidRPr="00700D70">
        <w:rPr>
          <w:rFonts w:ascii="Times New Roman" w:eastAsia="Times New Roman" w:hAnsi="Times New Roman" w:cs="Times New Roman"/>
          <w:sz w:val="28"/>
          <w:szCs w:val="28"/>
          <w:lang w:eastAsia="ru-RU"/>
        </w:rPr>
        <w:t xml:space="preserve">з грифом «Рекомендовано Міністерством освіти і науки України». </w:t>
      </w:r>
      <w:r w:rsidRPr="00700D70">
        <w:rPr>
          <w:rFonts w:ascii="Times New Roman" w:eastAsia="Times New Roman" w:hAnsi="Times New Roman" w:cs="Times New Roman"/>
          <w:b/>
          <w:sz w:val="28"/>
          <w:szCs w:val="28"/>
          <w:lang w:eastAsia="ru-RU"/>
        </w:rPr>
        <w:t>В освітньому процесі також мож</w:t>
      </w:r>
      <w:r w:rsidR="00051681">
        <w:rPr>
          <w:rFonts w:ascii="Times New Roman" w:eastAsia="Times New Roman" w:hAnsi="Times New Roman" w:cs="Times New Roman"/>
          <w:b/>
          <w:sz w:val="28"/>
          <w:szCs w:val="28"/>
          <w:lang w:eastAsia="ru-RU"/>
        </w:rPr>
        <w:t>на</w:t>
      </w:r>
      <w:r w:rsidRPr="00700D70">
        <w:rPr>
          <w:rFonts w:ascii="Times New Roman" w:eastAsia="Times New Roman" w:hAnsi="Times New Roman" w:cs="Times New Roman"/>
          <w:b/>
          <w:sz w:val="28"/>
          <w:szCs w:val="28"/>
          <w:lang w:eastAsia="ru-RU"/>
        </w:rPr>
        <w:t xml:space="preserve"> використовувати й підручники, видані за кошти державного бюджету </w:t>
      </w:r>
      <w:r w:rsidR="005330C0">
        <w:rPr>
          <w:rFonts w:ascii="Times New Roman" w:eastAsia="Times New Roman" w:hAnsi="Times New Roman" w:cs="Times New Roman"/>
          <w:b/>
          <w:sz w:val="28"/>
          <w:szCs w:val="28"/>
          <w:lang w:eastAsia="ru-RU"/>
        </w:rPr>
        <w:br/>
      </w:r>
      <w:r w:rsidRPr="00700D70">
        <w:rPr>
          <w:rFonts w:ascii="Times New Roman" w:eastAsia="Times New Roman" w:hAnsi="Times New Roman" w:cs="Times New Roman"/>
          <w:b/>
          <w:sz w:val="28"/>
          <w:szCs w:val="28"/>
          <w:lang w:eastAsia="ru-RU"/>
        </w:rPr>
        <w:t>в 2018, 2019 роках.</w:t>
      </w:r>
      <w:r w:rsidRPr="00700D70">
        <w:rPr>
          <w:rFonts w:ascii="Times New Roman" w:eastAsia="Times New Roman" w:hAnsi="Times New Roman" w:cs="Times New Roman"/>
          <w:sz w:val="28"/>
          <w:szCs w:val="28"/>
          <w:lang w:eastAsia="ru-RU"/>
        </w:rPr>
        <w:t xml:space="preserve"> Електронні версії</w:t>
      </w:r>
      <w:r w:rsidRPr="00700D70">
        <w:rPr>
          <w:rFonts w:ascii="Times New Roman" w:eastAsia="Times New Roman" w:hAnsi="Times New Roman" w:cs="Times New Roman"/>
          <w:color w:val="0070C0"/>
          <w:sz w:val="28"/>
          <w:szCs w:val="28"/>
          <w:u w:val="single"/>
          <w:lang w:eastAsia="ru-RU"/>
        </w:rPr>
        <w:t xml:space="preserve"> [https://lib.imzo.gov.ua/yelektronn-vers-pdruchnikv/] </w:t>
      </w:r>
      <w:r w:rsidRPr="00700D70">
        <w:rPr>
          <w:rFonts w:ascii="Times New Roman" w:eastAsia="Times New Roman" w:hAnsi="Times New Roman" w:cs="Times New Roman"/>
          <w:sz w:val="28"/>
          <w:szCs w:val="28"/>
          <w:lang w:eastAsia="ru-RU"/>
        </w:rPr>
        <w:t xml:space="preserve">підручників (у </w:t>
      </w:r>
      <w:proofErr w:type="spellStart"/>
      <w:r w:rsidRPr="00700D70">
        <w:rPr>
          <w:rFonts w:ascii="Times New Roman" w:eastAsia="Times New Roman" w:hAnsi="Times New Roman" w:cs="Times New Roman"/>
          <w:sz w:val="28"/>
          <w:szCs w:val="28"/>
          <w:lang w:val="en-US" w:eastAsia="ru-RU"/>
        </w:rPr>
        <w:t>pdf</w:t>
      </w:r>
      <w:r w:rsidRPr="00700D70">
        <w:rPr>
          <w:rFonts w:ascii="Times New Roman" w:eastAsia="Times New Roman" w:hAnsi="Times New Roman" w:cs="Times New Roman"/>
          <w:sz w:val="28"/>
          <w:szCs w:val="28"/>
          <w:lang w:eastAsia="ru-RU"/>
        </w:rPr>
        <w:t>-форматі</w:t>
      </w:r>
      <w:proofErr w:type="spellEnd"/>
      <w:r w:rsidRPr="00700D70">
        <w:rPr>
          <w:rFonts w:ascii="Times New Roman" w:eastAsia="Times New Roman" w:hAnsi="Times New Roman" w:cs="Times New Roman"/>
          <w:sz w:val="28"/>
          <w:szCs w:val="28"/>
          <w:lang w:eastAsia="ru-RU"/>
        </w:rPr>
        <w:t xml:space="preserve">) у вільному доступі </w:t>
      </w:r>
      <w:r w:rsidRPr="00700D70">
        <w:rPr>
          <w:rFonts w:ascii="Times New Roman" w:eastAsia="Times New Roman" w:hAnsi="Times New Roman" w:cs="Times New Roman"/>
          <w:bCs/>
          <w:sz w:val="28"/>
          <w:szCs w:val="28"/>
          <w:bdr w:val="none" w:sz="0" w:space="0" w:color="auto" w:frame="1"/>
          <w:lang w:eastAsia="ru-RU"/>
        </w:rPr>
        <w:t xml:space="preserve">розміщені </w:t>
      </w:r>
      <w:r w:rsidR="005330C0">
        <w:rPr>
          <w:rFonts w:ascii="Times New Roman" w:eastAsia="Times New Roman" w:hAnsi="Times New Roman" w:cs="Times New Roman"/>
          <w:bCs/>
          <w:sz w:val="28"/>
          <w:szCs w:val="28"/>
          <w:bdr w:val="none" w:sz="0" w:space="0" w:color="auto" w:frame="1"/>
          <w:lang w:eastAsia="ru-RU"/>
        </w:rPr>
        <w:br/>
      </w:r>
      <w:r w:rsidRPr="00700D70">
        <w:rPr>
          <w:rFonts w:ascii="Times New Roman" w:eastAsia="Times New Roman" w:hAnsi="Times New Roman" w:cs="Times New Roman"/>
          <w:bCs/>
          <w:sz w:val="28"/>
          <w:szCs w:val="28"/>
          <w:bdr w:val="none" w:sz="0" w:space="0" w:color="auto" w:frame="1"/>
          <w:lang w:eastAsia="ru-RU"/>
        </w:rPr>
        <w:t xml:space="preserve">в електронній бібліотеці </w:t>
      </w:r>
      <w:r w:rsidRPr="00700D70">
        <w:rPr>
          <w:rFonts w:ascii="Times New Roman" w:eastAsia="Times New Roman" w:hAnsi="Times New Roman" w:cs="Times New Roman"/>
          <w:sz w:val="28"/>
          <w:szCs w:val="28"/>
          <w:lang w:eastAsia="ru-RU"/>
        </w:rPr>
        <w:t xml:space="preserve">на </w:t>
      </w:r>
      <w:proofErr w:type="spellStart"/>
      <w:r w:rsidRPr="00700D70">
        <w:rPr>
          <w:rFonts w:ascii="Times New Roman" w:eastAsia="Times New Roman" w:hAnsi="Times New Roman" w:cs="Times New Roman"/>
          <w:sz w:val="28"/>
          <w:szCs w:val="28"/>
          <w:lang w:eastAsia="ru-RU"/>
        </w:rPr>
        <w:t>вебсайті</w:t>
      </w:r>
      <w:proofErr w:type="spellEnd"/>
      <w:r w:rsidRPr="00700D70">
        <w:rPr>
          <w:rFonts w:ascii="Times New Roman" w:eastAsia="Times New Roman" w:hAnsi="Times New Roman" w:cs="Times New Roman"/>
          <w:sz w:val="28"/>
          <w:szCs w:val="28"/>
          <w:lang w:eastAsia="ru-RU"/>
        </w:rPr>
        <w:t xml:space="preserve"> ДНУ «Інститут модернізації змісту освіти</w:t>
      </w:r>
      <w:r w:rsidRPr="00700D70">
        <w:rPr>
          <w:rFonts w:ascii="Times New Roman" w:eastAsia="Times New Roman" w:hAnsi="Times New Roman" w:cs="Times New Roman"/>
          <w:b/>
          <w:bCs/>
          <w:sz w:val="28"/>
          <w:szCs w:val="28"/>
          <w:bdr w:val="none" w:sz="0" w:space="0" w:color="auto" w:frame="1"/>
          <w:lang w:eastAsia="ru-RU"/>
        </w:rPr>
        <w:t>»</w:t>
      </w:r>
      <w:r w:rsidRPr="00700D70">
        <w:rPr>
          <w:rFonts w:ascii="Times New Roman" w:eastAsia="Times New Roman" w:hAnsi="Times New Roman" w:cs="Times New Roman"/>
          <w:bCs/>
          <w:sz w:val="28"/>
          <w:szCs w:val="28"/>
          <w:bdr w:val="none" w:sz="0" w:space="0" w:color="auto" w:frame="1"/>
          <w:lang w:eastAsia="ru-RU"/>
        </w:rPr>
        <w:t>.</w:t>
      </w:r>
      <w:r w:rsidRPr="00700D70">
        <w:rPr>
          <w:rFonts w:ascii="Times New Roman" w:eastAsia="Times New Roman" w:hAnsi="Times New Roman" w:cs="Times New Roman"/>
          <w:b/>
          <w:bCs/>
          <w:sz w:val="28"/>
          <w:szCs w:val="28"/>
          <w:bdr w:val="none" w:sz="0" w:space="0" w:color="auto" w:frame="1"/>
          <w:lang w:eastAsia="ru-RU"/>
        </w:rPr>
        <w:t xml:space="preserve"> </w:t>
      </w:r>
      <w:r w:rsidRPr="00700D70">
        <w:rPr>
          <w:rFonts w:ascii="Times New Roman" w:eastAsia="Times New Roman" w:hAnsi="Times New Roman" w:cs="Times New Roman"/>
          <w:bCs/>
          <w:sz w:val="28"/>
          <w:szCs w:val="28"/>
          <w:bdr w:val="none" w:sz="0" w:space="0" w:color="auto" w:frame="1"/>
          <w:lang w:eastAsia="ru-RU"/>
        </w:rPr>
        <w:t xml:space="preserve">Електронні версії чинних підручників можна використовувати </w:t>
      </w:r>
      <w:proofErr w:type="spellStart"/>
      <w:r w:rsidRPr="00700D70">
        <w:rPr>
          <w:rFonts w:ascii="Times New Roman" w:eastAsia="Times New Roman" w:hAnsi="Times New Roman" w:cs="Times New Roman"/>
          <w:bCs/>
          <w:sz w:val="28"/>
          <w:szCs w:val="28"/>
          <w:bdr w:val="none" w:sz="0" w:space="0" w:color="auto" w:frame="1"/>
          <w:lang w:eastAsia="ru-RU"/>
        </w:rPr>
        <w:t>онлайн</w:t>
      </w:r>
      <w:proofErr w:type="spellEnd"/>
      <w:r w:rsidRPr="00700D70">
        <w:rPr>
          <w:rFonts w:ascii="Times New Roman" w:eastAsia="Times New Roman" w:hAnsi="Times New Roman" w:cs="Times New Roman"/>
          <w:bCs/>
          <w:sz w:val="28"/>
          <w:szCs w:val="28"/>
          <w:bdr w:val="none" w:sz="0" w:space="0" w:color="auto" w:frame="1"/>
          <w:lang w:eastAsia="ru-RU"/>
        </w:rPr>
        <w:t xml:space="preserve"> або </w:t>
      </w:r>
      <w:r w:rsidR="005330C0">
        <w:rPr>
          <w:rFonts w:ascii="Times New Roman" w:eastAsia="Times New Roman" w:hAnsi="Times New Roman" w:cs="Times New Roman"/>
          <w:bCs/>
          <w:sz w:val="28"/>
          <w:szCs w:val="28"/>
          <w:bdr w:val="none" w:sz="0" w:space="0" w:color="auto" w:frame="1"/>
          <w:lang w:eastAsia="ru-RU"/>
        </w:rPr>
        <w:t>(</w:t>
      </w:r>
      <w:r w:rsidRPr="00700D70">
        <w:rPr>
          <w:rFonts w:ascii="Times New Roman" w:eastAsia="Times New Roman" w:hAnsi="Times New Roman" w:cs="Times New Roman"/>
          <w:bCs/>
          <w:sz w:val="28"/>
          <w:szCs w:val="28"/>
          <w:bdr w:val="none" w:sz="0" w:space="0" w:color="auto" w:frame="1"/>
          <w:lang w:eastAsia="ru-RU"/>
        </w:rPr>
        <w:t>за потреби</w:t>
      </w:r>
      <w:r w:rsidR="005330C0">
        <w:rPr>
          <w:rFonts w:ascii="Times New Roman" w:eastAsia="Times New Roman" w:hAnsi="Times New Roman" w:cs="Times New Roman"/>
          <w:bCs/>
          <w:sz w:val="28"/>
          <w:szCs w:val="28"/>
          <w:bdr w:val="none" w:sz="0" w:space="0" w:color="auto" w:frame="1"/>
          <w:lang w:eastAsia="ru-RU"/>
        </w:rPr>
        <w:t>)</w:t>
      </w:r>
      <w:r w:rsidRPr="00700D70">
        <w:rPr>
          <w:rFonts w:ascii="Times New Roman" w:eastAsia="Times New Roman" w:hAnsi="Times New Roman" w:cs="Times New Roman"/>
          <w:bCs/>
          <w:sz w:val="28"/>
          <w:szCs w:val="28"/>
          <w:bdr w:val="none" w:sz="0" w:space="0" w:color="auto" w:frame="1"/>
          <w:lang w:eastAsia="ru-RU"/>
        </w:rPr>
        <w:t xml:space="preserve"> зберегти на власному носії.</w:t>
      </w:r>
      <w:r w:rsidRPr="00700D70">
        <w:rPr>
          <w:rFonts w:ascii="Times New Roman" w:eastAsia="Times New Roman" w:hAnsi="Times New Roman" w:cs="Times New Roman"/>
          <w:sz w:val="28"/>
          <w:szCs w:val="28"/>
          <w:lang w:eastAsia="ru-RU"/>
        </w:rPr>
        <w:t xml:space="preserve">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b/>
          <w:i/>
          <w:sz w:val="28"/>
          <w:szCs w:val="28"/>
          <w:lang w:eastAsia="ru-RU"/>
        </w:rPr>
      </w:pPr>
      <w:r w:rsidRPr="00700D70">
        <w:rPr>
          <w:rFonts w:ascii="Times New Roman" w:eastAsia="Times New Roman" w:hAnsi="Times New Roman" w:cs="Times New Roman"/>
          <w:b/>
          <w:i/>
          <w:sz w:val="28"/>
          <w:szCs w:val="28"/>
          <w:lang w:eastAsia="ru-RU"/>
        </w:rPr>
        <w:lastRenderedPageBreak/>
        <w:t xml:space="preserve">Використання навчальних посібників, зошитів з друкованою основою, що доповнюють зміст підручників, є необов’язковим і може мати місце </w:t>
      </w:r>
      <w:r w:rsidR="005330C0">
        <w:rPr>
          <w:rFonts w:ascii="Times New Roman" w:eastAsia="Times New Roman" w:hAnsi="Times New Roman" w:cs="Times New Roman"/>
          <w:b/>
          <w:i/>
          <w:sz w:val="28"/>
          <w:szCs w:val="28"/>
          <w:lang w:eastAsia="ru-RU"/>
        </w:rPr>
        <w:br/>
      </w:r>
      <w:r w:rsidRPr="00700D70">
        <w:rPr>
          <w:rFonts w:ascii="Times New Roman" w:eastAsia="Times New Roman" w:hAnsi="Times New Roman" w:cs="Times New Roman"/>
          <w:b/>
          <w:i/>
          <w:sz w:val="28"/>
          <w:szCs w:val="28"/>
          <w:lang w:eastAsia="ru-RU"/>
        </w:rPr>
        <w:t>в освітньому процесі лише за умови дотримання вимог щодо уникнення перевантаження учнів</w:t>
      </w:r>
      <w:r w:rsidR="00051681">
        <w:rPr>
          <w:rFonts w:ascii="Times New Roman" w:eastAsia="Times New Roman" w:hAnsi="Times New Roman" w:cs="Times New Roman"/>
          <w:b/>
          <w:i/>
          <w:sz w:val="28"/>
          <w:szCs w:val="28"/>
          <w:lang w:eastAsia="ru-RU"/>
        </w:rPr>
        <w:t>ства</w:t>
      </w:r>
      <w:r w:rsidRPr="00700D70">
        <w:rPr>
          <w:rFonts w:ascii="Times New Roman" w:eastAsia="Times New Roman" w:hAnsi="Times New Roman" w:cs="Times New Roman"/>
          <w:b/>
          <w:i/>
          <w:sz w:val="28"/>
          <w:szCs w:val="28"/>
          <w:lang w:eastAsia="ru-RU"/>
        </w:rPr>
        <w:t xml:space="preserve"> та добровільної згоди усіх батьків учнів</w:t>
      </w:r>
      <w:r w:rsidR="00051681">
        <w:rPr>
          <w:rFonts w:ascii="Times New Roman" w:eastAsia="Times New Roman" w:hAnsi="Times New Roman" w:cs="Times New Roman"/>
          <w:b/>
          <w:i/>
          <w:sz w:val="28"/>
          <w:szCs w:val="28"/>
          <w:lang w:eastAsia="ru-RU"/>
        </w:rPr>
        <w:t xml:space="preserve"> й учениць </w:t>
      </w:r>
      <w:r w:rsidRPr="00700D70">
        <w:rPr>
          <w:rFonts w:ascii="Times New Roman" w:eastAsia="Times New Roman" w:hAnsi="Times New Roman" w:cs="Times New Roman"/>
          <w:b/>
          <w:i/>
          <w:sz w:val="28"/>
          <w:szCs w:val="28"/>
          <w:lang w:eastAsia="ru-RU"/>
        </w:rPr>
        <w:t xml:space="preserve"> класу на фінансове забезпечення.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Педагогічні працівники, які планують освітній процес за освітніми програмами, що не є типовими, використовують навчально-методичне забезпечення, що реалізує ці програми. Водночас підкреслюємо, що в освітньому процесі заклади загальної середньої освіти можуть використовувати лише навчальну літературу, що має грифи Міністерства освіти і науки України («Рекомендовано Міністерством освіти і науки України», «Схвалено для використання в освітньому процесі») або висновок «Схвалено для використання в загальноосвітніх навчальних </w:t>
      </w:r>
      <w:r w:rsidRPr="005330C0">
        <w:rPr>
          <w:rFonts w:ascii="Times New Roman" w:eastAsia="Times New Roman" w:hAnsi="Times New Roman" w:cs="Times New Roman"/>
          <w:sz w:val="28"/>
          <w:szCs w:val="28"/>
          <w:lang w:eastAsia="ru-RU"/>
        </w:rPr>
        <w:t xml:space="preserve">закладах». </w:t>
      </w:r>
      <w:r w:rsidRPr="005330C0">
        <w:rPr>
          <w:rFonts w:ascii="Times New Roman" w:eastAsia="Calibri" w:hAnsi="Times New Roman" w:cs="Times New Roman"/>
          <w:color w:val="0000FF"/>
          <w:sz w:val="28"/>
          <w:szCs w:val="28"/>
          <w:u w:val="single"/>
        </w:rPr>
        <w:t>Перелік</w:t>
      </w:r>
      <w:r w:rsidRPr="005330C0">
        <w:rPr>
          <w:rFonts w:ascii="Times New Roman" w:eastAsia="Calibri" w:hAnsi="Times New Roman" w:cs="Times New Roman"/>
          <w:color w:val="0000FF"/>
          <w:sz w:val="28"/>
          <w:szCs w:val="28"/>
        </w:rPr>
        <w:t xml:space="preserve"> </w:t>
      </w:r>
      <w:proofErr w:type="spellStart"/>
      <w:r w:rsidRPr="005330C0">
        <w:rPr>
          <w:rFonts w:ascii="Times New Roman" w:eastAsia="Calibri" w:hAnsi="Times New Roman" w:cs="Times New Roman"/>
          <w:color w:val="000000"/>
          <w:sz w:val="28"/>
          <w:szCs w:val="28"/>
        </w:rPr>
        <w:t>грифованої</w:t>
      </w:r>
      <w:proofErr w:type="spellEnd"/>
      <w:r w:rsidRPr="005330C0">
        <w:rPr>
          <w:rFonts w:ascii="Times New Roman" w:eastAsia="Calibri" w:hAnsi="Times New Roman" w:cs="Times New Roman"/>
          <w:color w:val="000000"/>
          <w:sz w:val="28"/>
          <w:szCs w:val="28"/>
        </w:rPr>
        <w:t xml:space="preserve"> навчальної літератури</w:t>
      </w:r>
      <w:r w:rsidRPr="005330C0">
        <w:rPr>
          <w:rFonts w:ascii="Times New Roman" w:eastAsia="Times New Roman" w:hAnsi="Times New Roman" w:cs="Times New Roman"/>
          <w:sz w:val="28"/>
          <w:szCs w:val="28"/>
          <w:lang w:eastAsia="ru-RU"/>
        </w:rPr>
        <w:t xml:space="preserve"> доступний на офіційному </w:t>
      </w:r>
      <w:proofErr w:type="spellStart"/>
      <w:r w:rsidRPr="005330C0">
        <w:rPr>
          <w:rFonts w:ascii="Times New Roman" w:eastAsia="Times New Roman" w:hAnsi="Times New Roman" w:cs="Times New Roman"/>
          <w:sz w:val="28"/>
          <w:szCs w:val="28"/>
          <w:lang w:eastAsia="ru-RU"/>
        </w:rPr>
        <w:t>вебсайті</w:t>
      </w:r>
      <w:proofErr w:type="spellEnd"/>
      <w:r w:rsidRPr="005330C0">
        <w:rPr>
          <w:rFonts w:ascii="Times New Roman" w:eastAsia="Times New Roman" w:hAnsi="Times New Roman" w:cs="Times New Roman"/>
          <w:sz w:val="28"/>
          <w:szCs w:val="28"/>
          <w:lang w:eastAsia="ru-RU"/>
        </w:rPr>
        <w:t xml:space="preserve"> Міністерства та на </w:t>
      </w:r>
      <w:proofErr w:type="spellStart"/>
      <w:r w:rsidRPr="005330C0">
        <w:rPr>
          <w:rFonts w:ascii="Times New Roman" w:eastAsia="Times New Roman" w:hAnsi="Times New Roman" w:cs="Times New Roman"/>
          <w:sz w:val="28"/>
          <w:szCs w:val="28"/>
          <w:lang w:eastAsia="ru-RU"/>
        </w:rPr>
        <w:t>вебсайті</w:t>
      </w:r>
      <w:proofErr w:type="spellEnd"/>
      <w:r w:rsidRPr="005330C0">
        <w:rPr>
          <w:rFonts w:ascii="Times New Roman" w:eastAsia="Times New Roman" w:hAnsi="Times New Roman" w:cs="Times New Roman"/>
          <w:sz w:val="28"/>
          <w:szCs w:val="28"/>
          <w:lang w:eastAsia="ru-RU"/>
        </w:rPr>
        <w:t xml:space="preserve"> ДНУ «Інститут модернізації змісту освіти</w:t>
      </w:r>
      <w:r w:rsidRPr="005330C0">
        <w:rPr>
          <w:rFonts w:ascii="Times New Roman" w:eastAsia="Times New Roman" w:hAnsi="Times New Roman" w:cs="Times New Roman"/>
          <w:b/>
          <w:bCs/>
          <w:sz w:val="28"/>
          <w:szCs w:val="28"/>
          <w:bdr w:val="none" w:sz="0" w:space="0" w:color="auto" w:frame="1"/>
          <w:lang w:eastAsia="ru-RU"/>
        </w:rPr>
        <w:t>»</w:t>
      </w:r>
      <w:r w:rsidRPr="00700D70">
        <w:rPr>
          <w:rFonts w:ascii="Times New Roman" w:eastAsia="Times New Roman" w:hAnsi="Times New Roman" w:cs="Times New Roman"/>
          <w:b/>
          <w:bCs/>
          <w:sz w:val="28"/>
          <w:szCs w:val="28"/>
          <w:bdr w:val="none" w:sz="0" w:space="0" w:color="auto" w:frame="1"/>
          <w:lang w:eastAsia="ru-RU"/>
        </w:rPr>
        <w:t xml:space="preserve"> </w:t>
      </w:r>
      <w:r w:rsidRPr="00700D70">
        <w:rPr>
          <w:rFonts w:ascii="Times New Roman" w:eastAsia="Times New Roman" w:hAnsi="Times New Roman" w:cs="Times New Roman"/>
          <w:bCs/>
          <w:sz w:val="28"/>
          <w:szCs w:val="28"/>
          <w:bdr w:val="none" w:sz="0" w:space="0" w:color="auto" w:frame="1"/>
          <w:lang w:eastAsia="ru-RU"/>
        </w:rPr>
        <w:t xml:space="preserve">(у переліку: </w:t>
      </w:r>
      <w:hyperlink r:id="rId8" w:anchor="gid=1744497099" w:history="1">
        <w:r w:rsidRPr="00700D70">
          <w:rPr>
            <w:rFonts w:ascii="Times New Roman" w:eastAsia="Times New Roman" w:hAnsi="Times New Roman" w:cs="Times New Roman"/>
            <w:bCs/>
            <w:color w:val="0000FF"/>
            <w:sz w:val="28"/>
            <w:szCs w:val="28"/>
            <w:u w:val="single"/>
            <w:bdr w:val="none" w:sz="0" w:space="0" w:color="auto" w:frame="1"/>
            <w:lang w:eastAsia="ru-RU"/>
          </w:rPr>
          <w:t>https://docs.google.com/spreadsheets/d/1KNxK-QSJxSFmexcGOP9irYw-ufgbWfiQbajDldiLNvQ/edit#gid=1744497099</w:t>
        </w:r>
      </w:hyperlink>
      <w:r w:rsidRPr="00700D70">
        <w:rPr>
          <w:rFonts w:ascii="Times New Roman" w:eastAsia="Times New Roman" w:hAnsi="Times New Roman" w:cs="Times New Roman"/>
          <w:bCs/>
          <w:sz w:val="28"/>
          <w:szCs w:val="28"/>
          <w:bdr w:val="none" w:sz="0" w:space="0" w:color="auto" w:frame="1"/>
          <w:lang w:eastAsia="ru-RU"/>
        </w:rPr>
        <w:t xml:space="preserve">, або у каталозі: </w:t>
      </w:r>
      <w:hyperlink r:id="rId9" w:anchor="gid=1788068233" w:history="1">
        <w:r w:rsidRPr="00700D70">
          <w:rPr>
            <w:rFonts w:ascii="Times New Roman" w:eastAsia="Times New Roman" w:hAnsi="Times New Roman" w:cs="Times New Roman"/>
            <w:bCs/>
            <w:color w:val="0000FF"/>
            <w:sz w:val="28"/>
            <w:szCs w:val="28"/>
            <w:u w:val="single"/>
            <w:bdr w:val="none" w:sz="0" w:space="0" w:color="auto" w:frame="1"/>
            <w:lang w:eastAsia="ru-RU"/>
          </w:rPr>
          <w:t>https://docs.google.com/spreadsheets/d/1naji5evqns8bjx02T5heQCBMb3PAgdNa/edit#gid=1788068233</w:t>
        </w:r>
      </w:hyperlink>
      <w:r w:rsidRPr="00700D70">
        <w:rPr>
          <w:rFonts w:ascii="Times New Roman" w:eastAsia="Times New Roman" w:hAnsi="Times New Roman" w:cs="Times New Roman"/>
          <w:bCs/>
          <w:sz w:val="28"/>
          <w:szCs w:val="28"/>
          <w:bdr w:val="none" w:sz="0" w:space="0" w:color="auto" w:frame="1"/>
          <w:lang w:eastAsia="ru-RU"/>
        </w:rPr>
        <w:t xml:space="preserve"> )</w:t>
      </w:r>
      <w:r w:rsidRPr="00700D70">
        <w:rPr>
          <w:rFonts w:ascii="Times New Roman" w:eastAsia="Times New Roman" w:hAnsi="Times New Roman" w:cs="Times New Roman"/>
          <w:sz w:val="28"/>
          <w:szCs w:val="28"/>
          <w:lang w:eastAsia="ru-RU"/>
        </w:rPr>
        <w:t xml:space="preserve">.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Добираючи змістове забезпечення вивчення предметів, рекомендуємо передбачити можливості використання цифрових засобів навчання. </w:t>
      </w:r>
      <w:r w:rsidR="005330C0">
        <w:rPr>
          <w:rFonts w:ascii="Times New Roman" w:eastAsia="Times New Roman" w:hAnsi="Times New Roman" w:cs="Times New Roman"/>
          <w:sz w:val="28"/>
          <w:szCs w:val="28"/>
          <w:lang w:eastAsia="ru-RU"/>
        </w:rPr>
        <w:t>Потрібно</w:t>
      </w:r>
      <w:r w:rsidRPr="00700D70">
        <w:rPr>
          <w:rFonts w:ascii="Times New Roman" w:eastAsia="Times New Roman" w:hAnsi="Times New Roman" w:cs="Times New Roman"/>
          <w:sz w:val="28"/>
          <w:szCs w:val="28"/>
          <w:lang w:eastAsia="ru-RU"/>
        </w:rPr>
        <w:t xml:space="preserve"> виважено обирати електронні освітні ресурси, ураховуючи їх дидактичну доцільність, фактологічну коректність змісту, відповідність навчальній програмі. Також під час добору навчального забезпечення важливо дотримуватися гігієнічних вимог щодо роботи з цифровою інформацією. Обсяг пропонованих для опрацювання навчальних джерел має бути співвідносним із можливостями учнів</w:t>
      </w:r>
      <w:r w:rsidR="005330C0">
        <w:rPr>
          <w:rFonts w:ascii="Times New Roman" w:eastAsia="Times New Roman" w:hAnsi="Times New Roman" w:cs="Times New Roman"/>
          <w:sz w:val="28"/>
          <w:szCs w:val="28"/>
          <w:lang w:eastAsia="ru-RU"/>
        </w:rPr>
        <w:t>ства</w:t>
      </w:r>
      <w:r w:rsidRPr="00700D70">
        <w:rPr>
          <w:rFonts w:ascii="Times New Roman" w:eastAsia="Times New Roman" w:hAnsi="Times New Roman" w:cs="Times New Roman"/>
          <w:sz w:val="28"/>
          <w:szCs w:val="28"/>
          <w:lang w:eastAsia="ru-RU"/>
        </w:rPr>
        <w:t xml:space="preserve"> виконат</w:t>
      </w:r>
      <w:r w:rsidR="005330C0">
        <w:rPr>
          <w:rFonts w:ascii="Times New Roman" w:eastAsia="Times New Roman" w:hAnsi="Times New Roman" w:cs="Times New Roman"/>
          <w:sz w:val="28"/>
          <w:szCs w:val="28"/>
          <w:lang w:eastAsia="ru-RU"/>
        </w:rPr>
        <w:t>и завдання в</w:t>
      </w:r>
      <w:r w:rsidRPr="00700D70">
        <w:rPr>
          <w:rFonts w:ascii="Times New Roman" w:eastAsia="Times New Roman" w:hAnsi="Times New Roman" w:cs="Times New Roman"/>
          <w:sz w:val="28"/>
          <w:szCs w:val="28"/>
          <w:lang w:eastAsia="ru-RU"/>
        </w:rPr>
        <w:t xml:space="preserve">продовж нормативно визначеного навчального часу. Це потрібно враховувати і під час роботи з чинними підручниками і навчальними посібниками, які містять цифровий контент. Під час підготовки до уроку рекомендуємо перевіряти доцільність і коректність змісту матеріалів, прихованих за </w:t>
      </w:r>
      <w:r w:rsidRPr="00700D70">
        <w:rPr>
          <w:rFonts w:ascii="Times New Roman" w:eastAsia="Times New Roman" w:hAnsi="Times New Roman" w:cs="Times New Roman"/>
          <w:sz w:val="28"/>
          <w:szCs w:val="28"/>
          <w:lang w:val="en-US" w:eastAsia="ru-RU"/>
        </w:rPr>
        <w:t>QR</w:t>
      </w:r>
      <w:r w:rsidRPr="00700D70">
        <w:rPr>
          <w:rFonts w:ascii="Times New Roman" w:eastAsia="Times New Roman" w:hAnsi="Times New Roman" w:cs="Times New Roman"/>
          <w:sz w:val="28"/>
          <w:szCs w:val="28"/>
          <w:lang w:eastAsia="ru-RU"/>
        </w:rPr>
        <w:t>-кодами. Підкреслюємо, що вибір цифрової платформи для використання в освітньому процесі заклад загальної середньої освіти здійснює самостійно з урахування</w:t>
      </w:r>
      <w:r w:rsidR="005330C0">
        <w:rPr>
          <w:rFonts w:ascii="Times New Roman" w:eastAsia="Times New Roman" w:hAnsi="Times New Roman" w:cs="Times New Roman"/>
          <w:sz w:val="28"/>
          <w:szCs w:val="28"/>
          <w:lang w:eastAsia="ru-RU"/>
        </w:rPr>
        <w:t>м технічних можливостей учительства</w:t>
      </w:r>
      <w:r w:rsidRPr="00700D70">
        <w:rPr>
          <w:rFonts w:ascii="Times New Roman" w:eastAsia="Times New Roman" w:hAnsi="Times New Roman" w:cs="Times New Roman"/>
          <w:sz w:val="28"/>
          <w:szCs w:val="28"/>
          <w:lang w:eastAsia="ru-RU"/>
        </w:rPr>
        <w:t xml:space="preserve"> та учнів</w:t>
      </w:r>
      <w:r w:rsidR="005330C0">
        <w:rPr>
          <w:rFonts w:ascii="Times New Roman" w:eastAsia="Times New Roman" w:hAnsi="Times New Roman" w:cs="Times New Roman"/>
          <w:sz w:val="28"/>
          <w:szCs w:val="28"/>
          <w:lang w:eastAsia="ru-RU"/>
        </w:rPr>
        <w:t>ства</w:t>
      </w:r>
      <w:r w:rsidRPr="00700D70">
        <w:rPr>
          <w:rFonts w:ascii="Times New Roman" w:eastAsia="Times New Roman" w:hAnsi="Times New Roman" w:cs="Times New Roman"/>
          <w:sz w:val="28"/>
          <w:szCs w:val="28"/>
          <w:lang w:eastAsia="ru-RU"/>
        </w:rPr>
        <w:t>.</w:t>
      </w:r>
    </w:p>
    <w:p w:rsidR="00DD7178" w:rsidRPr="00700D70" w:rsidRDefault="005330C0"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DD7178" w:rsidRPr="00700D70">
        <w:rPr>
          <w:rFonts w:ascii="Times New Roman" w:eastAsia="Times New Roman" w:hAnsi="Times New Roman" w:cs="Times New Roman"/>
          <w:sz w:val="28"/>
          <w:szCs w:val="28"/>
          <w:lang w:eastAsia="ru-RU"/>
        </w:rPr>
        <w:t xml:space="preserve">вертаємо увагу: за умов використання дистанційної / змішаної форм навчання посилюється значущість навчання щодо безпеки в </w:t>
      </w:r>
      <w:proofErr w:type="spellStart"/>
      <w:r w:rsidR="00DD7178" w:rsidRPr="00700D70">
        <w:rPr>
          <w:rFonts w:ascii="Times New Roman" w:eastAsia="Times New Roman" w:hAnsi="Times New Roman" w:cs="Times New Roman"/>
          <w:sz w:val="28"/>
          <w:szCs w:val="28"/>
          <w:lang w:eastAsia="ru-RU"/>
        </w:rPr>
        <w:t>інтернеті</w:t>
      </w:r>
      <w:proofErr w:type="spellEnd"/>
      <w:r w:rsidR="00DD7178" w:rsidRPr="00700D70">
        <w:rPr>
          <w:rFonts w:ascii="Times New Roman" w:eastAsia="Times New Roman" w:hAnsi="Times New Roman" w:cs="Times New Roman"/>
          <w:sz w:val="28"/>
          <w:szCs w:val="28"/>
          <w:lang w:eastAsia="ru-RU"/>
        </w:rPr>
        <w:t>. Рекомендуємо знайомити учнів</w:t>
      </w:r>
      <w:r w:rsidR="00051681">
        <w:rPr>
          <w:rFonts w:ascii="Times New Roman" w:eastAsia="Times New Roman" w:hAnsi="Times New Roman" w:cs="Times New Roman"/>
          <w:sz w:val="28"/>
          <w:szCs w:val="28"/>
          <w:lang w:eastAsia="ru-RU"/>
        </w:rPr>
        <w:t xml:space="preserve"> й учениць</w:t>
      </w:r>
      <w:r w:rsidR="00DD7178" w:rsidRPr="00700D70">
        <w:rPr>
          <w:rFonts w:ascii="Times New Roman" w:eastAsia="Times New Roman" w:hAnsi="Times New Roman" w:cs="Times New Roman"/>
          <w:sz w:val="28"/>
          <w:szCs w:val="28"/>
          <w:lang w:eastAsia="ru-RU"/>
        </w:rPr>
        <w:t xml:space="preserve"> </w:t>
      </w:r>
      <w:r w:rsidR="00051681">
        <w:rPr>
          <w:rFonts w:ascii="Times New Roman" w:eastAsia="Times New Roman" w:hAnsi="Times New Roman" w:cs="Times New Roman"/>
          <w:sz w:val="28"/>
          <w:szCs w:val="28"/>
          <w:lang w:eastAsia="ru-RU"/>
        </w:rPr>
        <w:t>і</w:t>
      </w:r>
      <w:r w:rsidR="00DD7178" w:rsidRPr="00700D70">
        <w:rPr>
          <w:rFonts w:ascii="Times New Roman" w:eastAsia="Times New Roman" w:hAnsi="Times New Roman" w:cs="Times New Roman"/>
          <w:sz w:val="28"/>
          <w:szCs w:val="28"/>
          <w:lang w:eastAsia="ru-RU"/>
        </w:rPr>
        <w:t xml:space="preserve">з порядком реагування на інциденти, що створюють ситуації небезпеки під час роботи </w:t>
      </w:r>
      <w:proofErr w:type="spellStart"/>
      <w:r w:rsidR="00DD7178" w:rsidRPr="00700D70">
        <w:rPr>
          <w:rFonts w:ascii="Times New Roman" w:eastAsia="Times New Roman" w:hAnsi="Times New Roman" w:cs="Times New Roman"/>
          <w:sz w:val="28"/>
          <w:szCs w:val="28"/>
          <w:lang w:eastAsia="ru-RU"/>
        </w:rPr>
        <w:t>онлайн</w:t>
      </w:r>
      <w:proofErr w:type="spellEnd"/>
      <w:r w:rsidR="00DD7178" w:rsidRPr="00700D70">
        <w:rPr>
          <w:rFonts w:ascii="Times New Roman" w:eastAsia="Times New Roman" w:hAnsi="Times New Roman" w:cs="Times New Roman"/>
          <w:sz w:val="28"/>
          <w:szCs w:val="28"/>
          <w:lang w:eastAsia="ru-RU"/>
        </w:rPr>
        <w:t xml:space="preserve">. </w:t>
      </w:r>
      <w:r w:rsidR="00DD7178" w:rsidRPr="00700D70">
        <w:rPr>
          <w:rFonts w:ascii="Times New Roman" w:eastAsia="Times New Roman" w:hAnsi="Times New Roman" w:cs="Times New Roman"/>
          <w:b/>
          <w:sz w:val="28"/>
          <w:szCs w:val="28"/>
          <w:lang w:eastAsia="ru-RU"/>
        </w:rPr>
        <w:t xml:space="preserve">Доцільно обговорити </w:t>
      </w:r>
      <w:r>
        <w:rPr>
          <w:rFonts w:ascii="Times New Roman" w:eastAsia="Times New Roman" w:hAnsi="Times New Roman" w:cs="Times New Roman"/>
          <w:b/>
          <w:sz w:val="28"/>
          <w:szCs w:val="28"/>
          <w:lang w:eastAsia="ru-RU"/>
        </w:rPr>
        <w:br/>
      </w:r>
      <w:r w:rsidR="00DD7178" w:rsidRPr="00700D70">
        <w:rPr>
          <w:rFonts w:ascii="Times New Roman" w:eastAsia="Times New Roman" w:hAnsi="Times New Roman" w:cs="Times New Roman"/>
          <w:b/>
          <w:sz w:val="28"/>
          <w:szCs w:val="28"/>
          <w:lang w:eastAsia="ru-RU"/>
        </w:rPr>
        <w:t>з батьками</w:t>
      </w:r>
      <w:r w:rsidR="00DD7178" w:rsidRPr="00700D70">
        <w:rPr>
          <w:rFonts w:ascii="Times New Roman" w:eastAsia="Times New Roman" w:hAnsi="Times New Roman" w:cs="Times New Roman"/>
          <w:sz w:val="28"/>
          <w:szCs w:val="28"/>
          <w:lang w:eastAsia="ru-RU"/>
        </w:rPr>
        <w:t xml:space="preserve"> можливості використання контент-фільтрів (систем батьківського контролю), щоб пошук / перегляд інформації в </w:t>
      </w:r>
      <w:proofErr w:type="spellStart"/>
      <w:r w:rsidR="00DD7178" w:rsidRPr="00700D70">
        <w:rPr>
          <w:rFonts w:ascii="Times New Roman" w:eastAsia="Times New Roman" w:hAnsi="Times New Roman" w:cs="Times New Roman"/>
          <w:sz w:val="28"/>
          <w:szCs w:val="28"/>
          <w:lang w:eastAsia="ru-RU"/>
        </w:rPr>
        <w:t>інтернеті</w:t>
      </w:r>
      <w:proofErr w:type="spellEnd"/>
      <w:r w:rsidR="00DD7178" w:rsidRPr="00700D70">
        <w:rPr>
          <w:rFonts w:ascii="Times New Roman" w:eastAsia="Times New Roman" w:hAnsi="Times New Roman" w:cs="Times New Roman"/>
          <w:sz w:val="28"/>
          <w:szCs w:val="28"/>
          <w:lang w:eastAsia="ru-RU"/>
        </w:rPr>
        <w:t xml:space="preserve"> був безпечним, її зміст відповідним віковим можливостям його сприйняття та опрацювання.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Також радимо формувати в учнів</w:t>
      </w:r>
      <w:r w:rsidR="00051681">
        <w:rPr>
          <w:rFonts w:ascii="Times New Roman" w:eastAsia="Times New Roman" w:hAnsi="Times New Roman" w:cs="Times New Roman"/>
          <w:sz w:val="28"/>
          <w:szCs w:val="28"/>
          <w:lang w:eastAsia="ru-RU"/>
        </w:rPr>
        <w:t>ства</w:t>
      </w:r>
      <w:r w:rsidRPr="00700D70">
        <w:rPr>
          <w:rFonts w:ascii="Times New Roman" w:eastAsia="Times New Roman" w:hAnsi="Times New Roman" w:cs="Times New Roman"/>
          <w:sz w:val="28"/>
          <w:szCs w:val="28"/>
          <w:lang w:eastAsia="ru-RU"/>
        </w:rPr>
        <w:t xml:space="preserve"> мережевий етикет, спонукати дотримуватися правил спілкування та взаємодії в </w:t>
      </w:r>
      <w:proofErr w:type="spellStart"/>
      <w:r w:rsidRPr="00700D70">
        <w:rPr>
          <w:rFonts w:ascii="Times New Roman" w:eastAsia="Times New Roman" w:hAnsi="Times New Roman" w:cs="Times New Roman"/>
          <w:sz w:val="28"/>
          <w:szCs w:val="28"/>
          <w:lang w:eastAsia="ru-RU"/>
        </w:rPr>
        <w:t>інтернеті</w:t>
      </w:r>
      <w:proofErr w:type="spellEnd"/>
      <w:r w:rsidRPr="00700D70">
        <w:rPr>
          <w:rFonts w:ascii="Times New Roman" w:eastAsia="Times New Roman" w:hAnsi="Times New Roman" w:cs="Times New Roman"/>
          <w:sz w:val="28"/>
          <w:szCs w:val="28"/>
          <w:lang w:eastAsia="ru-RU"/>
        </w:rPr>
        <w:t xml:space="preserve">, </w:t>
      </w:r>
      <w:r w:rsidR="005330C0">
        <w:rPr>
          <w:rFonts w:ascii="Times New Roman" w:eastAsia="Times New Roman" w:hAnsi="Times New Roman" w:cs="Times New Roman"/>
          <w:sz w:val="28"/>
          <w:szCs w:val="28"/>
          <w:lang w:eastAsia="ru-RU"/>
        </w:rPr>
        <w:t>бути відповідальними</w:t>
      </w:r>
      <w:r w:rsidRPr="00700D70">
        <w:rPr>
          <w:rFonts w:ascii="Times New Roman" w:eastAsia="Times New Roman" w:hAnsi="Times New Roman" w:cs="Times New Roman"/>
          <w:sz w:val="28"/>
          <w:szCs w:val="28"/>
          <w:lang w:eastAsia="ru-RU"/>
        </w:rPr>
        <w:t xml:space="preserve"> за власні дії в мережевому просторі.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lastRenderedPageBreak/>
        <w:t xml:space="preserve">Акцентуємо увагу на важливості повторення і дотримання правил безпечної роботи з комп’ютером, необхідності виконання спеціальних вправ </w:t>
      </w:r>
      <w:r w:rsidR="005330C0">
        <w:rPr>
          <w:rFonts w:ascii="Times New Roman" w:eastAsia="Times New Roman" w:hAnsi="Times New Roman" w:cs="Times New Roman"/>
          <w:sz w:val="28"/>
          <w:szCs w:val="28"/>
          <w:lang w:eastAsia="ru-RU"/>
        </w:rPr>
        <w:br/>
      </w:r>
      <w:r w:rsidRPr="00700D70">
        <w:rPr>
          <w:rFonts w:ascii="Times New Roman" w:eastAsia="Times New Roman" w:hAnsi="Times New Roman" w:cs="Times New Roman"/>
          <w:sz w:val="28"/>
          <w:szCs w:val="28"/>
          <w:lang w:eastAsia="ru-RU"/>
        </w:rPr>
        <w:t xml:space="preserve">для зняття втоми очей, напруги тіла під час сидіння тощо. Принагідно нагадуємо, що з особливостями організації дистанційного </w:t>
      </w:r>
      <w:r w:rsidRPr="00700D70">
        <w:rPr>
          <w:rFonts w:ascii="Times New Roman" w:eastAsia="Calibri" w:hAnsi="Times New Roman" w:cs="Times New Roman"/>
          <w:sz w:val="28"/>
          <w:szCs w:val="28"/>
        </w:rPr>
        <w:t xml:space="preserve">й змішаного </w:t>
      </w:r>
      <w:r w:rsidRPr="00700D70">
        <w:rPr>
          <w:rFonts w:ascii="Times New Roman" w:eastAsia="Times New Roman" w:hAnsi="Times New Roman" w:cs="Times New Roman"/>
          <w:sz w:val="28"/>
          <w:szCs w:val="28"/>
          <w:lang w:eastAsia="ru-RU"/>
        </w:rPr>
        <w:t>навчання можна ознайомитися в листі Міністерства освіти і науки України від 02.11.2020 № 1/9-609 (</w:t>
      </w:r>
      <w:hyperlink r:id="rId10" w:history="1">
        <w:r w:rsidRPr="00700D70">
          <w:rPr>
            <w:rFonts w:ascii="Times New Roman" w:eastAsia="Times New Roman" w:hAnsi="Times New Roman" w:cs="Times New Roman"/>
            <w:color w:val="0000FF"/>
            <w:sz w:val="28"/>
            <w:szCs w:val="28"/>
            <w:u w:val="single"/>
            <w:lang w:eastAsia="ru-RU"/>
          </w:rPr>
          <w:t>https://mon.gov.ua/ua/npa/shodo-organizaciyi-distancijnogo-navchannya</w:t>
        </w:r>
      </w:hyperlink>
      <w:r w:rsidRPr="00700D70">
        <w:rPr>
          <w:rFonts w:ascii="Times New Roman" w:eastAsia="Times New Roman" w:hAnsi="Times New Roman" w:cs="Times New Roman"/>
          <w:sz w:val="28"/>
          <w:szCs w:val="28"/>
          <w:lang w:eastAsia="ru-RU"/>
        </w:rPr>
        <w:t xml:space="preserve">), навчально-методичних посібниках зазначеної тематики, що схвалені </w:t>
      </w:r>
      <w:r w:rsidR="005330C0">
        <w:rPr>
          <w:rFonts w:ascii="Times New Roman" w:eastAsia="Times New Roman" w:hAnsi="Times New Roman" w:cs="Times New Roman"/>
          <w:sz w:val="28"/>
          <w:szCs w:val="28"/>
          <w:lang w:eastAsia="ru-RU"/>
        </w:rPr>
        <w:br/>
      </w:r>
      <w:r w:rsidRPr="00700D70">
        <w:rPr>
          <w:rFonts w:ascii="Times New Roman" w:eastAsia="Times New Roman" w:hAnsi="Times New Roman" w:cs="Times New Roman"/>
          <w:sz w:val="28"/>
          <w:szCs w:val="28"/>
          <w:lang w:eastAsia="ru-RU"/>
        </w:rPr>
        <w:t>для використання в освітньому процесі (</w:t>
      </w:r>
      <w:hyperlink r:id="rId11" w:history="1">
        <w:r w:rsidRPr="00700D70">
          <w:rPr>
            <w:rFonts w:ascii="Times New Roman" w:eastAsia="Times New Roman" w:hAnsi="Times New Roman" w:cs="Times New Roman"/>
            <w:color w:val="0000FF"/>
            <w:sz w:val="28"/>
            <w:szCs w:val="28"/>
            <w:u w:val="single"/>
            <w:lang w:eastAsia="ru-RU"/>
          </w:rPr>
          <w:t>https://cutt.ly/UHc3dvF</w:t>
        </w:r>
      </w:hyperlink>
      <w:r w:rsidRPr="00700D70">
        <w:rPr>
          <w:rFonts w:ascii="Times New Roman" w:eastAsia="Times New Roman" w:hAnsi="Times New Roman" w:cs="Times New Roman"/>
          <w:sz w:val="28"/>
          <w:szCs w:val="28"/>
          <w:lang w:eastAsia="ru-RU"/>
        </w:rPr>
        <w:t xml:space="preserve">; </w:t>
      </w:r>
      <w:hyperlink r:id="rId12" w:history="1">
        <w:r w:rsidRPr="00700D70">
          <w:rPr>
            <w:rFonts w:ascii="Times New Roman" w:eastAsia="Times New Roman" w:hAnsi="Times New Roman" w:cs="Times New Roman"/>
            <w:color w:val="0000FF"/>
            <w:sz w:val="28"/>
            <w:szCs w:val="28"/>
            <w:u w:val="single"/>
            <w:lang w:eastAsia="ru-RU"/>
          </w:rPr>
          <w:t>http://surl.li/bzrqt</w:t>
        </w:r>
      </w:hyperlink>
      <w:r w:rsidRPr="00700D70">
        <w:rPr>
          <w:rFonts w:ascii="Times New Roman" w:eastAsia="Times New Roman" w:hAnsi="Times New Roman" w:cs="Times New Roman"/>
          <w:sz w:val="28"/>
          <w:szCs w:val="28"/>
          <w:lang w:eastAsia="ru-RU"/>
        </w:rPr>
        <w:t xml:space="preserve">; </w:t>
      </w:r>
      <w:hyperlink r:id="rId13" w:history="1">
        <w:r w:rsidRPr="00700D70">
          <w:rPr>
            <w:rFonts w:ascii="Times New Roman" w:eastAsia="Times New Roman" w:hAnsi="Times New Roman" w:cs="Times New Roman"/>
            <w:color w:val="0000FF"/>
            <w:sz w:val="28"/>
            <w:szCs w:val="28"/>
            <w:u w:val="single"/>
            <w:lang w:eastAsia="ru-RU"/>
          </w:rPr>
          <w:t>http://surl.li/achlt</w:t>
        </w:r>
      </w:hyperlink>
      <w:r w:rsidRPr="00700D70">
        <w:rPr>
          <w:rFonts w:ascii="Times New Roman" w:eastAsia="Times New Roman" w:hAnsi="Times New Roman" w:cs="Times New Roman"/>
          <w:sz w:val="28"/>
          <w:szCs w:val="28"/>
          <w:lang w:eastAsia="ru-RU"/>
        </w:rPr>
        <w:t xml:space="preserve">).  </w:t>
      </w:r>
    </w:p>
    <w:p w:rsidR="00DD7178" w:rsidRPr="00700D70" w:rsidRDefault="00DD7178" w:rsidP="00DD7178">
      <w:pPr>
        <w:spacing w:after="0" w:line="240" w:lineRule="auto"/>
        <w:ind w:firstLine="709"/>
        <w:jc w:val="both"/>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Змістове наповнення освітнього процесу відображається в </w:t>
      </w:r>
      <w:r w:rsidRPr="00700D70">
        <w:rPr>
          <w:rFonts w:ascii="Times New Roman" w:eastAsia="Times New Roman" w:hAnsi="Times New Roman" w:cs="Times New Roman"/>
          <w:b/>
          <w:sz w:val="28"/>
          <w:szCs w:val="28"/>
          <w:lang w:eastAsia="ru-RU"/>
        </w:rPr>
        <w:t xml:space="preserve">календарно-тематичному плані </w:t>
      </w:r>
      <w:r w:rsidRPr="00700D70">
        <w:rPr>
          <w:rFonts w:ascii="Times New Roman" w:eastAsia="Times New Roman" w:hAnsi="Times New Roman" w:cs="Times New Roman"/>
          <w:sz w:val="28"/>
          <w:szCs w:val="28"/>
          <w:lang w:eastAsia="ru-RU"/>
        </w:rPr>
        <w:t>з урахуванням усіх очікуваних результатів навчання, визначених освітньою програмою закладу загальної середньої освіти. Під час розроблення календарно-тематичного</w:t>
      </w:r>
      <w:r w:rsidRPr="00700D70">
        <w:rPr>
          <w:rFonts w:ascii="Times New Roman" w:eastAsia="Times New Roman" w:hAnsi="Times New Roman" w:cs="Times New Roman"/>
          <w:b/>
          <w:sz w:val="28"/>
          <w:szCs w:val="28"/>
          <w:lang w:eastAsia="ru-RU"/>
        </w:rPr>
        <w:t xml:space="preserve"> </w:t>
      </w:r>
      <w:r w:rsidRPr="00700D70">
        <w:rPr>
          <w:rFonts w:ascii="Times New Roman" w:eastAsia="Times New Roman" w:hAnsi="Times New Roman" w:cs="Times New Roman"/>
          <w:sz w:val="28"/>
          <w:szCs w:val="28"/>
          <w:lang w:eastAsia="ru-RU"/>
        </w:rPr>
        <w:t>плану вчитель</w:t>
      </w:r>
      <w:r w:rsidR="005330C0">
        <w:rPr>
          <w:rFonts w:ascii="Times New Roman" w:eastAsia="Times New Roman" w:hAnsi="Times New Roman" w:cs="Times New Roman"/>
          <w:sz w:val="28"/>
          <w:szCs w:val="28"/>
          <w:lang w:eastAsia="ru-RU"/>
        </w:rPr>
        <w:t xml:space="preserve"> / учителька</w:t>
      </w:r>
      <w:r w:rsidRPr="00700D70">
        <w:rPr>
          <w:rFonts w:ascii="Times New Roman" w:eastAsia="Times New Roman" w:hAnsi="Times New Roman" w:cs="Times New Roman"/>
          <w:sz w:val="28"/>
          <w:szCs w:val="28"/>
          <w:lang w:eastAsia="ru-RU"/>
        </w:rPr>
        <w:t xml:space="preserve"> самостійно визначає послідовність формування очікуваних результатів навчання, кількість годин на вивчення програмових тем, ураховуючи при цьому послідовність змісту в обраному підручнику та навчальні можливості учнів</w:t>
      </w:r>
      <w:r w:rsidR="00051681">
        <w:rPr>
          <w:rFonts w:ascii="Times New Roman" w:eastAsia="Times New Roman" w:hAnsi="Times New Roman" w:cs="Times New Roman"/>
          <w:sz w:val="28"/>
          <w:szCs w:val="28"/>
          <w:lang w:eastAsia="ru-RU"/>
        </w:rPr>
        <w:t xml:space="preserve"> й учениць</w:t>
      </w:r>
      <w:r w:rsidRPr="00700D70">
        <w:rPr>
          <w:rFonts w:ascii="Times New Roman" w:eastAsia="Times New Roman" w:hAnsi="Times New Roman" w:cs="Times New Roman"/>
          <w:sz w:val="28"/>
          <w:szCs w:val="28"/>
          <w:lang w:eastAsia="ru-RU"/>
        </w:rPr>
        <w:t xml:space="preserve"> класу. </w:t>
      </w:r>
    </w:p>
    <w:p w:rsidR="00DD7178" w:rsidRPr="00700D70" w:rsidRDefault="00DD7178" w:rsidP="00DD7178">
      <w:pPr>
        <w:spacing w:after="0" w:line="240" w:lineRule="auto"/>
        <w:ind w:firstLine="709"/>
        <w:jc w:val="both"/>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У межах навчальних годин відповідно до освітньої програми пропонується виділити час на проведення навчально-пізнавальної практики, екскурсій. </w:t>
      </w:r>
      <w:r w:rsidRPr="00700D70">
        <w:rPr>
          <w:rFonts w:ascii="Times New Roman" w:eastAsia="Times New Roman" w:hAnsi="Times New Roman" w:cs="Times New Roman"/>
          <w:b/>
          <w:sz w:val="28"/>
          <w:szCs w:val="28"/>
          <w:lang w:eastAsia="ru-RU"/>
        </w:rPr>
        <w:t>Акцентуємо увагу</w:t>
      </w:r>
      <w:r w:rsidRPr="00700D70">
        <w:rPr>
          <w:rFonts w:ascii="Times New Roman" w:eastAsia="Times New Roman" w:hAnsi="Times New Roman" w:cs="Times New Roman"/>
          <w:sz w:val="28"/>
          <w:szCs w:val="28"/>
          <w:lang w:eastAsia="ru-RU"/>
        </w:rPr>
        <w:t xml:space="preserve">, що час на таку навчальну діяльність може бути розподілений протягом навчального року. В умовах воєнного часу такий варіант організації навчально-пізнавальної практики вважаємо більш оптимальним. Водночас наголошуємо, що у виборі часу, змісту і форм організації зазначеного виду навчальної діяльності, визначенні її доцільності заклад освіти користується автономією й академічною свободою та враховує місцеві особливості умов для проведення такої діяльності.  </w:t>
      </w:r>
    </w:p>
    <w:p w:rsidR="00DD7178" w:rsidRPr="00700D70" w:rsidRDefault="00F6025F" w:rsidP="00DD71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Також з</w:t>
      </w:r>
      <w:r w:rsidR="00DD7178" w:rsidRPr="00700D70">
        <w:rPr>
          <w:rFonts w:ascii="Times New Roman" w:eastAsia="Times New Roman" w:hAnsi="Times New Roman" w:cs="Times New Roman"/>
          <w:sz w:val="28"/>
          <w:szCs w:val="28"/>
          <w:lang w:eastAsia="ru-RU"/>
        </w:rPr>
        <w:t xml:space="preserve">вертаємо увагу, що для побудови освітнього процесу з урахуванням навчальних можливостей і потреб учнів класу доцільно зберігати </w:t>
      </w:r>
      <w:r w:rsidR="00DD7178" w:rsidRPr="00700D70">
        <w:rPr>
          <w:rFonts w:ascii="Times New Roman" w:eastAsia="Times New Roman" w:hAnsi="Times New Roman" w:cs="Times New Roman"/>
          <w:b/>
          <w:sz w:val="28"/>
          <w:szCs w:val="28"/>
          <w:lang w:eastAsia="ru-RU"/>
        </w:rPr>
        <w:t>гнучкість календарно-тематичного плану протягом року</w:t>
      </w:r>
      <w:r w:rsidR="00DD7178" w:rsidRPr="00700D70">
        <w:rPr>
          <w:rFonts w:ascii="Times New Roman" w:eastAsia="Times New Roman" w:hAnsi="Times New Roman" w:cs="Times New Roman"/>
          <w:sz w:val="28"/>
          <w:szCs w:val="28"/>
          <w:lang w:eastAsia="ru-RU"/>
        </w:rPr>
        <w:t xml:space="preserve"> й, за потреби, змінювати терміни опрацювання програмових тем відповідно до результатів засвоєння учнями навчального матеріалу. Водночас під час коригування календарно-тематичного плану необхідно передбачити можливість опанування програмового матеріалу на кінець кожного циклу навчання відповідно до очікуваних результатів освітніх програм закладу освіти. Коригування календарно-тематичного плану можна здійснювати шляхом ширшого використання змістової інтеграції освітніх галузей, збільшення часу на вивчення базових тем навчальної програми, ущільнюючи (в окремих випадках вилучаючи) при цьому теми, що пропонуються з метою пропедевтики, тощо. А також для перерозподілу навчального часу на опрацювання окремих тем можна використовувати резервний час програм, що передбачено Державним стандартом початкової освіти (</w:t>
      </w:r>
      <w:r w:rsidR="00DD7178" w:rsidRPr="00700D70">
        <w:rPr>
          <w:rFonts w:ascii="Times New Roman" w:eastAsia="Times New Roman" w:hAnsi="Times New Roman" w:cs="Times New Roman"/>
          <w:color w:val="0070C0"/>
          <w:sz w:val="28"/>
          <w:szCs w:val="28"/>
          <w:u w:val="single"/>
          <w:lang w:eastAsia="ru-RU"/>
        </w:rPr>
        <w:t>пункт 26</w:t>
      </w:r>
      <w:r w:rsidR="00DD7178" w:rsidRPr="00700D70">
        <w:rPr>
          <w:rFonts w:ascii="Times New Roman" w:eastAsia="Times New Roman" w:hAnsi="Times New Roman" w:cs="Times New Roman"/>
          <w:sz w:val="28"/>
          <w:szCs w:val="28"/>
          <w:lang w:eastAsia="ru-RU"/>
        </w:rPr>
        <w:t xml:space="preserve">). Загалом, резервний час програм учитель може використовувати на власний розсуд, зокрема для вдосконалення навчального досвіду учнів, дослідження навколишнього середовища, у якому мешкають діти, краєзнавчих розвідок, дослідницько-пізнавальних </w:t>
      </w:r>
      <w:proofErr w:type="spellStart"/>
      <w:r w:rsidR="00DD7178" w:rsidRPr="00700D70">
        <w:rPr>
          <w:rFonts w:ascii="Times New Roman" w:eastAsia="Times New Roman" w:hAnsi="Times New Roman" w:cs="Times New Roman"/>
          <w:sz w:val="28"/>
          <w:szCs w:val="28"/>
          <w:lang w:eastAsia="ru-RU"/>
        </w:rPr>
        <w:t>проєктів</w:t>
      </w:r>
      <w:proofErr w:type="spellEnd"/>
      <w:r w:rsidR="00DD7178" w:rsidRPr="00700D70">
        <w:rPr>
          <w:rFonts w:ascii="Times New Roman" w:eastAsia="Times New Roman" w:hAnsi="Times New Roman" w:cs="Times New Roman"/>
          <w:sz w:val="28"/>
          <w:szCs w:val="28"/>
          <w:lang w:eastAsia="ru-RU"/>
        </w:rPr>
        <w:t xml:space="preserve"> та </w:t>
      </w:r>
      <w:r w:rsidR="00DD7178" w:rsidRPr="00700D70">
        <w:rPr>
          <w:rFonts w:ascii="Times New Roman" w:eastAsia="Times New Roman" w:hAnsi="Times New Roman" w:cs="Times New Roman"/>
          <w:sz w:val="28"/>
          <w:szCs w:val="28"/>
          <w:lang w:eastAsia="ru-RU"/>
        </w:rPr>
        <w:lastRenderedPageBreak/>
        <w:t xml:space="preserve">екскурсій, у тому числі з ініціативи дітей, подолання виявлених у процесі формувального оцінювання утруднень у навчальній діяльності школярів тощо. </w:t>
      </w:r>
    </w:p>
    <w:p w:rsidR="00DD7178" w:rsidRPr="00700D70" w:rsidRDefault="00DD7178" w:rsidP="00DD7178">
      <w:pPr>
        <w:spacing w:after="0" w:line="240" w:lineRule="auto"/>
        <w:ind w:firstLine="709"/>
        <w:jc w:val="both"/>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Організаційне забезпечення виконання календарно-тематичного плану учитель здійснює під час </w:t>
      </w:r>
      <w:r w:rsidRPr="00700D70">
        <w:rPr>
          <w:rFonts w:ascii="Times New Roman" w:eastAsia="Times New Roman" w:hAnsi="Times New Roman" w:cs="Times New Roman"/>
          <w:b/>
          <w:sz w:val="28"/>
          <w:szCs w:val="28"/>
          <w:lang w:eastAsia="ru-RU"/>
        </w:rPr>
        <w:t>поурочного планування</w:t>
      </w:r>
      <w:r w:rsidRPr="00700D70">
        <w:rPr>
          <w:rFonts w:ascii="Times New Roman" w:eastAsia="Times New Roman" w:hAnsi="Times New Roman" w:cs="Times New Roman"/>
          <w:sz w:val="28"/>
          <w:szCs w:val="28"/>
          <w:lang w:eastAsia="ru-RU"/>
        </w:rPr>
        <w:t xml:space="preserve">. Плани уроків / занять є робочими матеріалами вчителя. Їх форма (текст, таблиця, схема тощо), структура (відповідно до обраної учителем класифікації типів уроків), спосіб фіксації (у паперовому / цифровому варіанті) мають бути зручними для використання учителем під час керівництва взаємодією учасників освітнього процесу задля досягнення очікуваних результатів навчання. У плані уроку / заняття визначається тема й мета уроку; послідовність навчальних завдань та організаційні форми їх опрацювання; навчальні завдання для індивідуальної / групової / фронтальної роботи учнів тощо. Учителям, які лише розпочали професійну діяльність, доцільно планувати тривалість роботи над завданнями, щоб забезпечити раціональність використання навчального часу на уроці / занятті. </w:t>
      </w:r>
    </w:p>
    <w:p w:rsidR="00DD7178" w:rsidRPr="00700D70" w:rsidRDefault="00DD7178" w:rsidP="00DD7178">
      <w:pPr>
        <w:spacing w:after="0" w:line="240" w:lineRule="auto"/>
        <w:ind w:firstLine="709"/>
        <w:jc w:val="both"/>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Зазначимо, що мета уроку / заняття має розкривати очікувані результати навчання, які планується досягнути упродовж цього уроку / заняття. Характерними ознаками запланованого комплексу навчальних завдань мають бути: відповідність навчальних завдань можливостям учня виконати його; дидактична доцільність і </w:t>
      </w:r>
      <w:proofErr w:type="spellStart"/>
      <w:r w:rsidRPr="00700D70">
        <w:rPr>
          <w:rFonts w:ascii="Times New Roman" w:eastAsia="Times New Roman" w:hAnsi="Times New Roman" w:cs="Times New Roman"/>
          <w:sz w:val="28"/>
          <w:szCs w:val="28"/>
          <w:lang w:eastAsia="ru-RU"/>
        </w:rPr>
        <w:t>дозованість</w:t>
      </w:r>
      <w:proofErr w:type="spellEnd"/>
      <w:r w:rsidRPr="00700D70">
        <w:rPr>
          <w:rFonts w:ascii="Times New Roman" w:eastAsia="Times New Roman" w:hAnsi="Times New Roman" w:cs="Times New Roman"/>
          <w:sz w:val="28"/>
          <w:szCs w:val="28"/>
          <w:lang w:eastAsia="ru-RU"/>
        </w:rPr>
        <w:t xml:space="preserve"> навчальних завдань; взаємопов’язаність і поступове нарощування складності навчальних завдань тощо. </w:t>
      </w:r>
    </w:p>
    <w:p w:rsidR="00DD7178" w:rsidRPr="00700D70" w:rsidRDefault="00DD7178" w:rsidP="00DD7178">
      <w:pPr>
        <w:spacing w:after="0" w:line="240" w:lineRule="auto"/>
        <w:ind w:firstLine="709"/>
        <w:jc w:val="both"/>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Підкреслюємо, що </w:t>
      </w:r>
      <w:r w:rsidRPr="00700D70">
        <w:rPr>
          <w:rFonts w:ascii="Times New Roman" w:eastAsia="Times New Roman" w:hAnsi="Times New Roman" w:cs="Times New Roman"/>
          <w:b/>
          <w:sz w:val="28"/>
          <w:szCs w:val="28"/>
          <w:lang w:eastAsia="ru-RU"/>
        </w:rPr>
        <w:t>календарно-тематичне і поурочне планування здійснюється вчителем у довільній формі</w:t>
      </w:r>
      <w:r w:rsidRPr="00700D70">
        <w:rPr>
          <w:rFonts w:ascii="Times New Roman" w:eastAsia="Times New Roman" w:hAnsi="Times New Roman" w:cs="Times New Roman"/>
          <w:sz w:val="28"/>
          <w:szCs w:val="28"/>
          <w:lang w:eastAsia="ru-RU"/>
        </w:rPr>
        <w:t>. Формат, обсяг, структура, зміст та оформлення календарно-тематичних, поурочних планів, інших необхідних у професійній діяльності робочих матеріалів є індивідуальною справою вчителя. Установлення універсальних стандартів таких документів у межах закладу загальної середньої освіти, у межах населеного пункту, району, області є неприпустимим.</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700D70">
        <w:rPr>
          <w:rFonts w:ascii="Times New Roman" w:eastAsia="Times New Roman" w:hAnsi="Times New Roman" w:cs="Times New Roman"/>
          <w:sz w:val="28"/>
          <w:szCs w:val="28"/>
          <w:lang w:eastAsia="ru-RU"/>
        </w:rPr>
        <w:t xml:space="preserve">З метою розширення можливостей закладу освіти щодо забезпечення якості початкової освіти через створення інноваційного освітнього простору учня початкової школи, </w:t>
      </w:r>
      <w:r w:rsidR="00051681">
        <w:rPr>
          <w:rFonts w:ascii="Times New Roman" w:eastAsia="Times New Roman" w:hAnsi="Times New Roman" w:cs="Times New Roman"/>
          <w:b/>
          <w:sz w:val="28"/>
          <w:szCs w:val="28"/>
          <w:lang w:eastAsia="ru-RU"/>
        </w:rPr>
        <w:t>у</w:t>
      </w:r>
      <w:r w:rsidRPr="00700D70">
        <w:rPr>
          <w:rFonts w:ascii="Times New Roman" w:eastAsia="Times New Roman" w:hAnsi="Times New Roman" w:cs="Times New Roman"/>
          <w:b/>
          <w:sz w:val="28"/>
          <w:szCs w:val="28"/>
          <w:lang w:eastAsia="ru-RU"/>
        </w:rPr>
        <w:t>провадження науково обґрунтованих організаційних форм навчання</w:t>
      </w:r>
      <w:r w:rsidRPr="00700D70">
        <w:rPr>
          <w:rFonts w:ascii="Times New Roman" w:eastAsia="Times New Roman" w:hAnsi="Times New Roman" w:cs="Times New Roman"/>
          <w:sz w:val="28"/>
          <w:szCs w:val="28"/>
          <w:lang w:eastAsia="ru-RU"/>
        </w:rPr>
        <w:t xml:space="preserve"> рекомендуємо скористатися пропозиціями науковців Інституту педагогіки НАПН України та ознайомитися з </w:t>
      </w:r>
      <w:r w:rsidRPr="00700D70">
        <w:rPr>
          <w:rFonts w:ascii="Times New Roman" w:eastAsia="Calibri" w:hAnsi="Times New Roman" w:cs="Times New Roman"/>
          <w:sz w:val="28"/>
          <w:szCs w:val="28"/>
        </w:rPr>
        <w:t>особливостями організації навчальної взаємодії учнів з об’єктами шкільного освітнього середовища (</w:t>
      </w:r>
      <w:hyperlink r:id="rId14" w:history="1">
        <w:r w:rsidRPr="00700D70">
          <w:rPr>
            <w:rFonts w:ascii="Times New Roman" w:eastAsia="Calibri" w:hAnsi="Times New Roman" w:cs="Times New Roman"/>
            <w:color w:val="0000FF"/>
            <w:sz w:val="28"/>
            <w:szCs w:val="28"/>
            <w:u w:val="single"/>
          </w:rPr>
          <w:t>http://surl.li/ekikl</w:t>
        </w:r>
      </w:hyperlink>
      <w:r w:rsidRPr="00700D70">
        <w:rPr>
          <w:rFonts w:ascii="Times New Roman" w:eastAsia="Calibri" w:hAnsi="Times New Roman" w:cs="Times New Roman"/>
          <w:sz w:val="28"/>
          <w:szCs w:val="28"/>
        </w:rPr>
        <w:t xml:space="preserve">); </w:t>
      </w:r>
      <w:r w:rsidRPr="00700D70">
        <w:rPr>
          <w:rFonts w:ascii="Times New Roman" w:eastAsia="Times New Roman" w:hAnsi="Times New Roman" w:cs="Times New Roman"/>
          <w:sz w:val="28"/>
          <w:szCs w:val="28"/>
          <w:lang w:eastAsia="ru-RU"/>
        </w:rPr>
        <w:t xml:space="preserve">дидактичними моделями організаційних форм </w:t>
      </w:r>
      <w:proofErr w:type="spellStart"/>
      <w:r w:rsidRPr="00700D70">
        <w:rPr>
          <w:rFonts w:ascii="Times New Roman" w:eastAsia="Times New Roman" w:hAnsi="Times New Roman" w:cs="Times New Roman"/>
          <w:sz w:val="28"/>
          <w:szCs w:val="28"/>
          <w:lang w:eastAsia="ru-RU"/>
        </w:rPr>
        <w:t>компетентнісно</w:t>
      </w:r>
      <w:proofErr w:type="spellEnd"/>
      <w:r w:rsidRPr="00700D70">
        <w:rPr>
          <w:rFonts w:ascii="Times New Roman" w:eastAsia="Times New Roman" w:hAnsi="Times New Roman" w:cs="Times New Roman"/>
          <w:sz w:val="28"/>
          <w:szCs w:val="28"/>
          <w:lang w:eastAsia="ru-RU"/>
        </w:rPr>
        <w:t xml:space="preserve"> орієнтованого навчання (</w:t>
      </w:r>
      <w:hyperlink r:id="rId15" w:history="1">
        <w:r w:rsidRPr="00700D70">
          <w:rPr>
            <w:rFonts w:ascii="Times New Roman" w:eastAsia="Calibri" w:hAnsi="Times New Roman" w:cs="Times New Roman"/>
            <w:color w:val="0000FF"/>
            <w:sz w:val="28"/>
            <w:szCs w:val="28"/>
            <w:u w:val="single"/>
          </w:rPr>
          <w:t>https://cutt.ly/eynEePM</w:t>
        </w:r>
      </w:hyperlink>
      <w:r w:rsidRPr="00700D70">
        <w:rPr>
          <w:rFonts w:ascii="Times New Roman" w:eastAsia="Calibri" w:hAnsi="Times New Roman" w:cs="Times New Roman"/>
          <w:sz w:val="28"/>
          <w:szCs w:val="28"/>
        </w:rPr>
        <w:t>).</w:t>
      </w:r>
    </w:p>
    <w:p w:rsidR="00DD7178" w:rsidRPr="00700D70" w:rsidRDefault="00DD7178" w:rsidP="00DD7178">
      <w:pPr>
        <w:spacing w:after="0" w:line="240" w:lineRule="auto"/>
        <w:ind w:firstLine="709"/>
        <w:jc w:val="both"/>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 xml:space="preserve">Акцентуємо увагу, що під час планування організаційних форм роботи на уроці / занятті важливо враховувати, що в умовах </w:t>
      </w:r>
      <w:proofErr w:type="spellStart"/>
      <w:r w:rsidRPr="00700D70">
        <w:rPr>
          <w:rFonts w:ascii="Times New Roman" w:eastAsia="Times New Roman" w:hAnsi="Times New Roman" w:cs="Times New Roman"/>
          <w:sz w:val="28"/>
          <w:szCs w:val="28"/>
          <w:lang w:eastAsia="uk-UA"/>
        </w:rPr>
        <w:t>компетентнісно</w:t>
      </w:r>
      <w:proofErr w:type="spellEnd"/>
      <w:r w:rsidRPr="00700D70">
        <w:rPr>
          <w:rFonts w:ascii="Times New Roman" w:eastAsia="Times New Roman" w:hAnsi="Times New Roman" w:cs="Times New Roman"/>
          <w:sz w:val="28"/>
          <w:szCs w:val="28"/>
          <w:lang w:eastAsia="uk-UA"/>
        </w:rPr>
        <w:t xml:space="preserve"> орієнтованого навчання посилюється значущість роботи з </w:t>
      </w:r>
      <w:r w:rsidRPr="00700D70">
        <w:rPr>
          <w:rFonts w:ascii="Times New Roman" w:eastAsia="Times New Roman" w:hAnsi="Times New Roman" w:cs="Times New Roman"/>
          <w:b/>
          <w:sz w:val="28"/>
          <w:szCs w:val="28"/>
          <w:lang w:eastAsia="uk-UA"/>
        </w:rPr>
        <w:t>формування навичок самоорганізації і самонавчання</w:t>
      </w:r>
      <w:r w:rsidRPr="00700D70">
        <w:rPr>
          <w:rFonts w:ascii="Times New Roman" w:eastAsia="Times New Roman" w:hAnsi="Times New Roman" w:cs="Times New Roman"/>
          <w:sz w:val="28"/>
          <w:szCs w:val="28"/>
          <w:lang w:eastAsia="uk-UA"/>
        </w:rPr>
        <w:t xml:space="preserve">, уміння виокремлювати серед потоку інформації тієї, яка цікавить найбільше, яка потрібна для виконання певного навчального завдання тощо. Однією із форм самоосвітньої діяльності учнів може бути </w:t>
      </w:r>
      <w:r w:rsidRPr="00700D70">
        <w:rPr>
          <w:rFonts w:ascii="Times New Roman" w:eastAsia="Times New Roman" w:hAnsi="Times New Roman" w:cs="Times New Roman"/>
          <w:b/>
          <w:sz w:val="28"/>
          <w:szCs w:val="28"/>
          <w:lang w:eastAsia="uk-UA"/>
        </w:rPr>
        <w:t>самопідготовка в позаурочний час</w:t>
      </w:r>
      <w:r w:rsidRPr="00700D70">
        <w:rPr>
          <w:rFonts w:ascii="Times New Roman" w:eastAsia="Times New Roman" w:hAnsi="Times New Roman" w:cs="Times New Roman"/>
          <w:sz w:val="28"/>
          <w:szCs w:val="28"/>
          <w:lang w:eastAsia="uk-UA"/>
        </w:rPr>
        <w:t xml:space="preserve">. Її зміст, характер, форми роботи вчитель скеровує через пропозицію дидактично доцільних навчальних </w:t>
      </w:r>
      <w:r w:rsidRPr="00700D70">
        <w:rPr>
          <w:rFonts w:ascii="Times New Roman" w:eastAsia="Times New Roman" w:hAnsi="Times New Roman" w:cs="Times New Roman"/>
          <w:sz w:val="28"/>
          <w:szCs w:val="28"/>
          <w:lang w:eastAsia="uk-UA"/>
        </w:rPr>
        <w:lastRenderedPageBreak/>
        <w:t xml:space="preserve">завдань на вибір учнів. Здебільшого такі завдання спрямовані на розвиток пізнавального інтересу, творчих умінь. Також їх метою може бути самовдосконалення учнів з урахуванням результатів формувального оцінювання. Завдання для самопідготовки мають забезпечувати диференціацію освітнього процесу з урахуванням вікових та індивідуальних психофізіологічних особливостей здобувачів освіти, їхніх пізнавальних інтересів та готовності самостійно виконувати те чи інше завдання.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700D70">
        <w:rPr>
          <w:rFonts w:ascii="Times New Roman" w:eastAsia="Times New Roman" w:hAnsi="Times New Roman" w:cs="Times New Roman"/>
          <w:sz w:val="28"/>
          <w:szCs w:val="28"/>
          <w:lang w:eastAsia="uk-UA"/>
        </w:rPr>
        <w:t xml:space="preserve">Під час вибору </w:t>
      </w:r>
      <w:r w:rsidRPr="00700D70">
        <w:rPr>
          <w:rFonts w:ascii="Times New Roman" w:eastAsia="Times New Roman" w:hAnsi="Times New Roman" w:cs="Times New Roman"/>
          <w:b/>
          <w:sz w:val="28"/>
          <w:szCs w:val="28"/>
          <w:lang w:eastAsia="uk-UA"/>
        </w:rPr>
        <w:t>завдання для самопідготовки</w:t>
      </w:r>
      <w:r w:rsidRPr="00700D70">
        <w:rPr>
          <w:rFonts w:ascii="Times New Roman" w:eastAsia="Times New Roman" w:hAnsi="Times New Roman" w:cs="Times New Roman"/>
          <w:sz w:val="28"/>
          <w:szCs w:val="28"/>
          <w:lang w:eastAsia="uk-UA"/>
        </w:rPr>
        <w:t xml:space="preserve">, при визначенні його обсягу необхідно враховувати часові затрати дитини на виконання, сумарний час виконання завдань для самопідготовки з різних предметів у співвіднесенні з вимогами Санітарного регламенту для закладів загальної середньої освіти (затверджений </w:t>
      </w:r>
      <w:r w:rsidRPr="00700D70">
        <w:rPr>
          <w:rFonts w:ascii="Times New Roman" w:eastAsia="Times New Roman" w:hAnsi="Times New Roman" w:cs="Times New Roman"/>
          <w:color w:val="0070C0"/>
          <w:sz w:val="28"/>
          <w:szCs w:val="28"/>
          <w:u w:val="single"/>
          <w:lang w:eastAsia="uk-UA"/>
        </w:rPr>
        <w:t>наказом</w:t>
      </w:r>
      <w:r w:rsidRPr="00700D70">
        <w:rPr>
          <w:rFonts w:ascii="Times New Roman" w:eastAsia="Times New Roman" w:hAnsi="Times New Roman" w:cs="Times New Roman"/>
          <w:sz w:val="28"/>
          <w:szCs w:val="28"/>
          <w:lang w:eastAsia="uk-UA"/>
        </w:rPr>
        <w:t xml:space="preserve"> МОЗ </w:t>
      </w:r>
      <w:r w:rsidRPr="00700D70">
        <w:rPr>
          <w:rFonts w:ascii="Times New Roman" w:eastAsia="Calibri" w:hAnsi="Times New Roman" w:cs="Times New Roman"/>
          <w:bCs/>
          <w:sz w:val="28"/>
          <w:szCs w:val="28"/>
          <w:shd w:val="clear" w:color="auto" w:fill="FFFFFF"/>
        </w:rPr>
        <w:t>25.09.2020 № 2205, зареєстрованим у Міністерстві</w:t>
      </w:r>
      <w:r w:rsidRPr="00700D70">
        <w:rPr>
          <w:rFonts w:ascii="Times New Roman" w:eastAsia="Calibri" w:hAnsi="Times New Roman" w:cs="Times New Roman"/>
          <w:sz w:val="28"/>
          <w:szCs w:val="28"/>
        </w:rPr>
        <w:t xml:space="preserve"> </w:t>
      </w:r>
      <w:r w:rsidRPr="00700D70">
        <w:rPr>
          <w:rFonts w:ascii="Times New Roman" w:eastAsia="Calibri" w:hAnsi="Times New Roman" w:cs="Times New Roman"/>
          <w:bCs/>
          <w:sz w:val="28"/>
          <w:szCs w:val="28"/>
          <w:shd w:val="clear" w:color="auto" w:fill="FFFFFF"/>
        </w:rPr>
        <w:t>юстиції України</w:t>
      </w:r>
      <w:r w:rsidRPr="00700D70">
        <w:rPr>
          <w:rFonts w:ascii="Times New Roman" w:eastAsia="Calibri" w:hAnsi="Times New Roman" w:cs="Times New Roman"/>
          <w:sz w:val="28"/>
          <w:szCs w:val="28"/>
        </w:rPr>
        <w:t xml:space="preserve"> </w:t>
      </w:r>
      <w:r w:rsidRPr="00700D70">
        <w:rPr>
          <w:rFonts w:ascii="Times New Roman" w:eastAsia="Calibri" w:hAnsi="Times New Roman" w:cs="Times New Roman"/>
          <w:bCs/>
          <w:sz w:val="28"/>
          <w:szCs w:val="28"/>
          <w:shd w:val="clear" w:color="auto" w:fill="FFFFFF"/>
        </w:rPr>
        <w:t>10.11.2020 р.</w:t>
      </w:r>
      <w:r w:rsidRPr="00700D70">
        <w:rPr>
          <w:rFonts w:ascii="Times New Roman" w:eastAsia="Calibri" w:hAnsi="Times New Roman" w:cs="Times New Roman"/>
          <w:sz w:val="28"/>
          <w:szCs w:val="28"/>
        </w:rPr>
        <w:t xml:space="preserve"> </w:t>
      </w:r>
      <w:r w:rsidRPr="00700D70">
        <w:rPr>
          <w:rFonts w:ascii="Times New Roman" w:eastAsia="Calibri" w:hAnsi="Times New Roman" w:cs="Times New Roman"/>
          <w:bCs/>
          <w:sz w:val="28"/>
          <w:szCs w:val="28"/>
          <w:shd w:val="clear" w:color="auto" w:fill="FFFFFF"/>
        </w:rPr>
        <w:t>за № 1111/35394)</w:t>
      </w:r>
      <w:r w:rsidRPr="00700D70">
        <w:rPr>
          <w:rFonts w:ascii="Times New Roman" w:eastAsia="Times New Roman" w:hAnsi="Times New Roman" w:cs="Times New Roman"/>
          <w:sz w:val="28"/>
          <w:szCs w:val="28"/>
          <w:lang w:eastAsia="uk-UA"/>
        </w:rPr>
        <w:t>, якими визначено, що «</w:t>
      </w:r>
      <w:r w:rsidRPr="00700D70">
        <w:rPr>
          <w:rFonts w:ascii="Times New Roman" w:eastAsia="Calibri" w:hAnsi="Times New Roman" w:cs="Times New Roman"/>
          <w:sz w:val="28"/>
          <w:szCs w:val="28"/>
          <w:shd w:val="clear" w:color="auto" w:fill="FFFFFF"/>
        </w:rPr>
        <w:t xml:space="preserve">тривалість виконання завдань для самопідготовки учнів у </w:t>
      </w:r>
      <w:proofErr w:type="spellStart"/>
      <w:r w:rsidRPr="00700D70">
        <w:rPr>
          <w:rFonts w:ascii="Times New Roman" w:eastAsia="Calibri" w:hAnsi="Times New Roman" w:cs="Times New Roman"/>
          <w:sz w:val="28"/>
          <w:szCs w:val="28"/>
          <w:shd w:val="clear" w:color="auto" w:fill="FFFFFF"/>
        </w:rPr>
        <w:t>позанавчальний</w:t>
      </w:r>
      <w:proofErr w:type="spellEnd"/>
      <w:r w:rsidRPr="00700D70">
        <w:rPr>
          <w:rFonts w:ascii="Times New Roman" w:eastAsia="Calibri" w:hAnsi="Times New Roman" w:cs="Times New Roman"/>
          <w:sz w:val="28"/>
          <w:szCs w:val="28"/>
          <w:shd w:val="clear" w:color="auto" w:fill="FFFFFF"/>
        </w:rPr>
        <w:t xml:space="preserve"> час не рекомендується більше ніж 1 година у 3–5 класах. Учням 1–2 класів не рекомендуються обов’язкові завдання для самопідготовки </w:t>
      </w:r>
      <w:r w:rsidR="00051681">
        <w:rPr>
          <w:rFonts w:ascii="Times New Roman" w:eastAsia="Calibri" w:hAnsi="Times New Roman" w:cs="Times New Roman"/>
          <w:sz w:val="28"/>
          <w:szCs w:val="28"/>
          <w:shd w:val="clear" w:color="auto" w:fill="FFFFFF"/>
        </w:rPr>
        <w:t>в</w:t>
      </w:r>
      <w:r w:rsidRPr="00700D70">
        <w:rPr>
          <w:rFonts w:ascii="Times New Roman" w:eastAsia="Calibri" w:hAnsi="Times New Roman" w:cs="Times New Roman"/>
          <w:sz w:val="28"/>
          <w:szCs w:val="28"/>
          <w:shd w:val="clear" w:color="auto" w:fill="FFFFFF"/>
        </w:rPr>
        <w:t xml:space="preserve"> </w:t>
      </w:r>
      <w:proofErr w:type="spellStart"/>
      <w:r w:rsidRPr="00700D70">
        <w:rPr>
          <w:rFonts w:ascii="Times New Roman" w:eastAsia="Calibri" w:hAnsi="Times New Roman" w:cs="Times New Roman"/>
          <w:sz w:val="28"/>
          <w:szCs w:val="28"/>
          <w:shd w:val="clear" w:color="auto" w:fill="FFFFFF"/>
        </w:rPr>
        <w:t>позанавчальний</w:t>
      </w:r>
      <w:proofErr w:type="spellEnd"/>
      <w:r w:rsidRPr="00700D70">
        <w:rPr>
          <w:rFonts w:ascii="Times New Roman" w:eastAsia="Calibri" w:hAnsi="Times New Roman" w:cs="Times New Roman"/>
          <w:sz w:val="28"/>
          <w:szCs w:val="28"/>
          <w:shd w:val="clear" w:color="auto" w:fill="FFFFFF"/>
        </w:rPr>
        <w:t xml:space="preserve"> час» (пункт 6 розділу </w:t>
      </w:r>
      <w:r w:rsidRPr="00700D70">
        <w:rPr>
          <w:rFonts w:ascii="Times New Roman" w:eastAsia="Calibri" w:hAnsi="Times New Roman" w:cs="Times New Roman"/>
          <w:sz w:val="28"/>
          <w:szCs w:val="28"/>
          <w:shd w:val="clear" w:color="auto" w:fill="FFFFFF"/>
          <w:lang w:val="en-US"/>
        </w:rPr>
        <w:t>V</w:t>
      </w:r>
      <w:r w:rsidRPr="00700D70">
        <w:rPr>
          <w:rFonts w:ascii="Times New Roman" w:eastAsia="Calibri" w:hAnsi="Times New Roman" w:cs="Times New Roman"/>
          <w:sz w:val="28"/>
          <w:szCs w:val="28"/>
          <w:shd w:val="clear" w:color="auto" w:fill="FFFFFF"/>
        </w:rPr>
        <w:t>). Водночас, за потреби, з урахуванням індивідуальних навчальних можливостей і потреб учням</w:t>
      </w:r>
      <w:r w:rsidR="00051681">
        <w:rPr>
          <w:rFonts w:ascii="Times New Roman" w:eastAsia="Calibri" w:hAnsi="Times New Roman" w:cs="Times New Roman"/>
          <w:sz w:val="28"/>
          <w:szCs w:val="28"/>
          <w:shd w:val="clear" w:color="auto" w:fill="FFFFFF"/>
        </w:rPr>
        <w:t xml:space="preserve"> й ученицям</w:t>
      </w:r>
      <w:r w:rsidRPr="00700D70">
        <w:rPr>
          <w:rFonts w:ascii="Times New Roman" w:eastAsia="Calibri" w:hAnsi="Times New Roman" w:cs="Times New Roman"/>
          <w:sz w:val="28"/>
          <w:szCs w:val="28"/>
          <w:shd w:val="clear" w:color="auto" w:fill="FFFFFF"/>
        </w:rPr>
        <w:t xml:space="preserve"> 2-х класів радимо пропонувати індивідуальні завдання за вибором. Саме завдання має бути дозованим, аргументовано значущим для дитини, з чіткою знайомою інструкцією, що передбачає відтворення / застосування відомих способів дій. Сумарні витрати часу на виконання завдань для самопідготовки учнями 2 класів не повинні перевищувати 45 </w:t>
      </w:r>
      <w:proofErr w:type="spellStart"/>
      <w:r w:rsidRPr="00700D70">
        <w:rPr>
          <w:rFonts w:ascii="Times New Roman" w:eastAsia="Calibri" w:hAnsi="Times New Roman" w:cs="Times New Roman"/>
          <w:sz w:val="28"/>
          <w:szCs w:val="28"/>
          <w:shd w:val="clear" w:color="auto" w:fill="FFFFFF"/>
        </w:rPr>
        <w:t>хв</w:t>
      </w:r>
      <w:proofErr w:type="spellEnd"/>
      <w:r w:rsidRPr="00700D70">
        <w:rPr>
          <w:rFonts w:ascii="Times New Roman" w:eastAsia="Calibri" w:hAnsi="Times New Roman" w:cs="Times New Roman"/>
          <w:sz w:val="28"/>
          <w:szCs w:val="28"/>
          <w:shd w:val="clear" w:color="auto" w:fill="FFFFFF"/>
        </w:rPr>
        <w:t xml:space="preserve"> на добу.</w:t>
      </w:r>
    </w:p>
    <w:p w:rsidR="00DD7178" w:rsidRPr="00700D70" w:rsidRDefault="00DD7178" w:rsidP="00DD7178">
      <w:pPr>
        <w:shd w:val="clear" w:color="auto" w:fill="FFFFFF"/>
        <w:spacing w:after="0" w:line="240" w:lineRule="auto"/>
        <w:ind w:firstLine="567"/>
        <w:jc w:val="both"/>
        <w:textAlignment w:val="baseline"/>
        <w:rPr>
          <w:rFonts w:ascii="Times New Roman" w:eastAsia="Calibri" w:hAnsi="Times New Roman" w:cs="Times New Roman"/>
          <w:sz w:val="28"/>
          <w:szCs w:val="28"/>
        </w:rPr>
      </w:pPr>
      <w:r w:rsidRPr="00700D70">
        <w:rPr>
          <w:rFonts w:ascii="Times New Roman" w:eastAsia="Calibri" w:hAnsi="Times New Roman" w:cs="Times New Roman"/>
          <w:sz w:val="28"/>
          <w:szCs w:val="28"/>
        </w:rPr>
        <w:t xml:space="preserve">Поряд із дидактичною доцільністю завдання для самопідготовки мають бути цікавими і посильними для учнів, формувати в них упевненість і відповідальність за власні дії, розвивати творчість та ініціативність. З метою підготовки матеріалів для навчальних </w:t>
      </w:r>
      <w:proofErr w:type="spellStart"/>
      <w:r w:rsidRPr="00700D70">
        <w:rPr>
          <w:rFonts w:ascii="Times New Roman" w:eastAsia="Calibri" w:hAnsi="Times New Roman" w:cs="Times New Roman"/>
          <w:sz w:val="28"/>
          <w:szCs w:val="28"/>
        </w:rPr>
        <w:t>проєктів</w:t>
      </w:r>
      <w:proofErr w:type="spellEnd"/>
      <w:r w:rsidRPr="00700D70">
        <w:rPr>
          <w:rFonts w:ascii="Times New Roman" w:eastAsia="Calibri" w:hAnsi="Times New Roman" w:cs="Times New Roman"/>
          <w:sz w:val="28"/>
          <w:szCs w:val="28"/>
        </w:rPr>
        <w:t xml:space="preserve"> варіантами завдань для самопідготовки може бути ознайомлення з довідковими матеріалами в бібліотеці, спостереження і замальовки / фотографування результатів, інтерв’ювання батьків / друзів тощо. </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700D70">
        <w:rPr>
          <w:rFonts w:ascii="Times New Roman" w:eastAsia="Calibri" w:hAnsi="Times New Roman" w:cs="Times New Roman"/>
          <w:sz w:val="28"/>
          <w:szCs w:val="28"/>
        </w:rPr>
        <w:t xml:space="preserve">Пропонуємо уточнювати дітям термін виконання завдання для самопідготовки (до наступного уроку; через тиждень/два тижні), який для кожного може бути гнучким. Ураховуючи вікові особливості учнів, максимальним терміном виконання завдання для самопідготовки може бути два тижні. Як правило, такий термін надається для підготовки до позакласного читання, представлення групового навчального </w:t>
      </w:r>
      <w:proofErr w:type="spellStart"/>
      <w:r w:rsidRPr="00700D70">
        <w:rPr>
          <w:rFonts w:ascii="Times New Roman" w:eastAsia="Calibri" w:hAnsi="Times New Roman" w:cs="Times New Roman"/>
          <w:sz w:val="28"/>
          <w:szCs w:val="28"/>
        </w:rPr>
        <w:t>проєкту</w:t>
      </w:r>
      <w:proofErr w:type="spellEnd"/>
      <w:r w:rsidRPr="00700D70">
        <w:rPr>
          <w:rFonts w:ascii="Times New Roman" w:eastAsia="Calibri" w:hAnsi="Times New Roman" w:cs="Times New Roman"/>
          <w:sz w:val="28"/>
          <w:szCs w:val="28"/>
        </w:rPr>
        <w:t xml:space="preserve"> тощо. Завдання для самопідготовки можуть передбачати роботу з електронними освітніми ресурсами, які є в арсеналі закладу освіти, учителя, учнів. Такі завдання мають відповідати програмовій темі, що опрацьовується. Також має бути відпрацьована техніка роботи з подібними навчальними матеріалами в умовах класного навчання.</w:t>
      </w:r>
    </w:p>
    <w:p w:rsidR="00DD7178" w:rsidRPr="00700D70" w:rsidRDefault="00DD7178" w:rsidP="00DD7178">
      <w:pPr>
        <w:spacing w:after="0" w:line="240" w:lineRule="auto"/>
        <w:ind w:firstLine="709"/>
        <w:jc w:val="both"/>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Однією із форм створення психологічно комфортної атмосфери в класному колективі, актуалізації в учнів мотивації до навчальної діяльності є </w:t>
      </w:r>
      <w:r w:rsidRPr="00700D70">
        <w:rPr>
          <w:rFonts w:ascii="Times New Roman" w:eastAsia="Times New Roman" w:hAnsi="Times New Roman" w:cs="Times New Roman"/>
          <w:b/>
          <w:sz w:val="28"/>
          <w:szCs w:val="28"/>
          <w:lang w:eastAsia="ru-RU"/>
        </w:rPr>
        <w:t>ранкові зустрічі.</w:t>
      </w:r>
      <w:r w:rsidRPr="00700D70">
        <w:rPr>
          <w:rFonts w:ascii="Times New Roman" w:eastAsia="Times New Roman" w:hAnsi="Times New Roman" w:cs="Times New Roman"/>
          <w:sz w:val="28"/>
          <w:szCs w:val="28"/>
          <w:lang w:eastAsia="ru-RU"/>
        </w:rPr>
        <w:t xml:space="preserve"> У 2024/2025 навчальному році доцільно розширити їх змістове наповнення</w:t>
      </w:r>
      <w:r w:rsidRPr="00051681">
        <w:rPr>
          <w:rFonts w:ascii="Times New Roman" w:eastAsia="Times New Roman" w:hAnsi="Times New Roman" w:cs="Times New Roman"/>
          <w:sz w:val="28"/>
          <w:szCs w:val="28"/>
          <w:lang w:eastAsia="ru-RU"/>
        </w:rPr>
        <w:t>.</w:t>
      </w:r>
      <w:r w:rsidRPr="00700D70">
        <w:rPr>
          <w:rFonts w:ascii="Times New Roman" w:eastAsia="Times New Roman" w:hAnsi="Times New Roman" w:cs="Times New Roman"/>
          <w:sz w:val="28"/>
          <w:szCs w:val="28"/>
          <w:lang w:eastAsia="ru-RU"/>
        </w:rPr>
        <w:t xml:space="preserve"> Пропонуємо під час ранкових зустрічей знайомити </w:t>
      </w:r>
      <w:r w:rsidRPr="00700D70">
        <w:rPr>
          <w:rFonts w:ascii="Times New Roman" w:eastAsia="Times New Roman" w:hAnsi="Times New Roman" w:cs="Times New Roman"/>
          <w:sz w:val="28"/>
          <w:szCs w:val="28"/>
          <w:lang w:eastAsia="ru-RU"/>
        </w:rPr>
        <w:lastRenderedPageBreak/>
        <w:t>учнів</w:t>
      </w:r>
      <w:r w:rsidR="00051681">
        <w:rPr>
          <w:rFonts w:ascii="Times New Roman" w:eastAsia="Times New Roman" w:hAnsi="Times New Roman" w:cs="Times New Roman"/>
          <w:sz w:val="28"/>
          <w:szCs w:val="28"/>
          <w:lang w:eastAsia="ru-RU"/>
        </w:rPr>
        <w:t>ство</w:t>
      </w:r>
      <w:r w:rsidRPr="00700D70">
        <w:rPr>
          <w:rFonts w:ascii="Times New Roman" w:eastAsia="Times New Roman" w:hAnsi="Times New Roman" w:cs="Times New Roman"/>
          <w:sz w:val="28"/>
          <w:szCs w:val="28"/>
          <w:lang w:eastAsia="ru-RU"/>
        </w:rPr>
        <w:t xml:space="preserve"> з правилами дій у період надзвичайних ситуацій, у тому числі в період воєнного часу. Актуальними в цей час є теми </w:t>
      </w:r>
      <w:r w:rsidRPr="00700D70">
        <w:rPr>
          <w:rFonts w:ascii="Times New Roman" w:eastAsia="Calibri" w:hAnsi="Times New Roman" w:cs="Times New Roman"/>
          <w:sz w:val="28"/>
          <w:szCs w:val="28"/>
        </w:rPr>
        <w:t>особистої безпеки в умовах загрози та виникнення надзвичайної ситуації, користування засобами захисту від її наслідків, вивчення правил пожежної, мінної безпеки та основ цивільного захисту. Для опрацювання зазначених тем радимо організовувати</w:t>
      </w:r>
      <w:r w:rsidRPr="00700D70">
        <w:rPr>
          <w:rFonts w:ascii="Times New Roman" w:eastAsia="Times New Roman" w:hAnsi="Times New Roman" w:cs="Times New Roman"/>
          <w:sz w:val="28"/>
          <w:szCs w:val="28"/>
          <w:lang w:eastAsia="ru-RU"/>
        </w:rPr>
        <w:t xml:space="preserve"> ситуаційно-рольові ігри, виконання практичних вправ (тренінги) на засвоєння алгоритмів дій під час небезпеки, зокрема і </w:t>
      </w:r>
      <w:r w:rsidRPr="00700D70">
        <w:rPr>
          <w:rFonts w:ascii="Times New Roman" w:eastAsia="Calibri" w:hAnsi="Times New Roman" w:cs="Times New Roman"/>
          <w:sz w:val="28"/>
          <w:szCs w:val="28"/>
        </w:rPr>
        <w:t xml:space="preserve">дій за сигналами оповіщення цивільного захисту. </w:t>
      </w:r>
    </w:p>
    <w:p w:rsidR="00DD7178" w:rsidRPr="00700D70" w:rsidRDefault="00DD7178" w:rsidP="00DD7178">
      <w:pPr>
        <w:spacing w:after="0" w:line="240" w:lineRule="auto"/>
        <w:ind w:firstLine="709"/>
        <w:jc w:val="both"/>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На ранкову зу</w:t>
      </w:r>
      <w:r w:rsidR="00051681">
        <w:rPr>
          <w:rFonts w:ascii="Times New Roman" w:eastAsia="Times New Roman" w:hAnsi="Times New Roman" w:cs="Times New Roman"/>
          <w:sz w:val="28"/>
          <w:szCs w:val="28"/>
          <w:lang w:eastAsia="ru-RU"/>
        </w:rPr>
        <w:t>стріч бажано відводити перші 10</w:t>
      </w:r>
      <w:r w:rsidRPr="00700D70">
        <w:rPr>
          <w:rFonts w:ascii="Times New Roman" w:eastAsia="Times New Roman" w:hAnsi="Times New Roman" w:cs="Times New Roman"/>
          <w:sz w:val="28"/>
          <w:szCs w:val="28"/>
          <w:lang w:eastAsia="ru-RU"/>
        </w:rPr>
        <w:t xml:space="preserve">–15 хвилин навчального дня, що радимо врахувати під час розроблення розкладу дзвінків для 1–4 класів. Решту часу навчального дня необхідно розподілити між уроками та перервами відповідно до кількості годин навчального плану, що є академічними годинами, та тривалості уроків, визначеної у Законі України «Про загальну середню освіту». Для кожного класу розклад дзвінків може бути гнучким і, за потреби, коригується вчителем з урахуванням особливостей учнів класу та дидактичної доцільності запланованої на день навчальної діяльності. </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b/>
          <w:sz w:val="28"/>
          <w:szCs w:val="28"/>
          <w:lang w:eastAsia="ru-RU"/>
        </w:rPr>
        <w:t>Тривалість уроків у закладах освіти становить</w:t>
      </w:r>
      <w:r w:rsidRPr="00700D70">
        <w:rPr>
          <w:rFonts w:ascii="Times New Roman" w:eastAsia="Times New Roman" w:hAnsi="Times New Roman" w:cs="Times New Roman"/>
          <w:sz w:val="28"/>
          <w:szCs w:val="28"/>
          <w:lang w:eastAsia="ru-RU"/>
        </w:rPr>
        <w:t>: у перших класах – 35 хвилин, у других – четвертих класах – 40 хвилин. Заклад освіти може обрати інші, крім уроку, форми організації освітнього процесу. Вибір має зумовлюватися дидактичною доцільністю, матеріально-технічною базою закладу, підготовкою вчителя та враховувати індивідуальні особливості учнів. Задля реалізації інтегративного підходу в змістовому забезпеченні освітнього процесу заклад загальної середньої освіти може по-різному комбінувати навчальний час у межах загальної кількості навчальних годин, визначених освітньою програмою. Водночас інтерпретації використання навчального часу не повинні призводити до перевищення загальної суми навчальних годин на тиждень відносно гранично допустимого тижневого навантаження здобувача освіти.</w:t>
      </w:r>
    </w:p>
    <w:p w:rsidR="00DD7178" w:rsidRPr="00700D70" w:rsidRDefault="00DD7178" w:rsidP="00DD717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00D70">
        <w:rPr>
          <w:rFonts w:ascii="Times New Roman" w:eastAsia="Times New Roman" w:hAnsi="Times New Roman" w:cs="Times New Roman"/>
          <w:sz w:val="28"/>
          <w:szCs w:val="28"/>
          <w:lang w:eastAsia="ru-RU"/>
        </w:rPr>
        <w:t xml:space="preserve">Фактичне виконання навчальної програми фіксується у класному журналі відповідно до Методичних рекомендацій щодо заповнення Класного журналу учнів початкових класів Нової української школи, затверджених наказом Міністерства освіти і науки України від 02.09.2020 № 1096. Привертаємо увагу, пропоновані рекомендації стосуються структурування Класного журналу (розподілу сторінок між предметами вивчення та інтегрованими курсами), фіксації змісту та форм фактично проведених уроків. Фіксацію результатів оцінювання навчальних досягнень учнів здійснюють відповідно до </w:t>
      </w:r>
      <w:r w:rsidRPr="00700D70">
        <w:rPr>
          <w:rFonts w:ascii="Times New Roman" w:eastAsia="Calibri" w:hAnsi="Times New Roman" w:cs="Times New Roman"/>
          <w:color w:val="000000"/>
          <w:sz w:val="28"/>
          <w:szCs w:val="28"/>
          <w:shd w:val="clear" w:color="auto" w:fill="FFFFFF"/>
        </w:rPr>
        <w:t>Методичних рекомендацій щодо оцінювання результатів навчання учнів 1-4 класів закладів загальної середньої освіти, що затверджені наказом Міністерства освіти і науки України від 13.07.2021 №813, та роз’яснень до них, викладених у методичних рекомендаціях (лист МОН від 19.08.2022 №1/9530-22</w:t>
      </w:r>
      <w:r w:rsidRPr="00700D70">
        <w:rPr>
          <w:rFonts w:ascii="Times New Roman" w:eastAsia="Calibri" w:hAnsi="Times New Roman" w:cs="Times New Roman"/>
          <w:sz w:val="28"/>
          <w:szCs w:val="28"/>
        </w:rPr>
        <w:t xml:space="preserve"> </w:t>
      </w:r>
      <w:hyperlink r:id="rId16" w:history="1">
        <w:r w:rsidRPr="00700D70">
          <w:rPr>
            <w:rFonts w:ascii="Times New Roman" w:eastAsia="Calibri" w:hAnsi="Times New Roman" w:cs="Times New Roman"/>
            <w:color w:val="0000FF"/>
            <w:sz w:val="28"/>
            <w:szCs w:val="28"/>
            <w:u w:val="single"/>
            <w:shd w:val="clear" w:color="auto" w:fill="FFFFFF"/>
          </w:rPr>
          <w:t>https://mon.gov.ua/storage/app/media/zagalna%20serednya/metodichni%20recomendazii/2022/08/20/01/Dodatok.2.pochatkova.osvita.20.08.2022.pdf</w:t>
        </w:r>
      </w:hyperlink>
      <w:r w:rsidRPr="00700D70">
        <w:rPr>
          <w:rFonts w:ascii="Times New Roman" w:eastAsia="Calibri" w:hAnsi="Times New Roman" w:cs="Times New Roman"/>
          <w:color w:val="000000"/>
          <w:sz w:val="28"/>
          <w:szCs w:val="28"/>
          <w:shd w:val="clear" w:color="auto" w:fill="FFFFFF"/>
        </w:rPr>
        <w:t xml:space="preserve"> ).</w:t>
      </w:r>
      <w:r w:rsidRPr="00700D70">
        <w:rPr>
          <w:rFonts w:ascii="Times New Roman" w:eastAsia="Times New Roman" w:hAnsi="Times New Roman" w:cs="Times New Roman"/>
          <w:sz w:val="28"/>
          <w:szCs w:val="28"/>
          <w:lang w:eastAsia="ru-RU"/>
        </w:rPr>
        <w:t xml:space="preserve"> Окрім того, ведення класних журналів заклади освіти можуть здійснювати в електронних системах, без дублювання інформації на паперових носіях.</w:t>
      </w:r>
    </w:p>
    <w:p w:rsidR="00DD7178" w:rsidRPr="00700D70" w:rsidRDefault="00DD7178" w:rsidP="00DD7178">
      <w:pPr>
        <w:spacing w:after="0" w:line="240" w:lineRule="auto"/>
        <w:ind w:firstLine="709"/>
        <w:jc w:val="both"/>
        <w:rPr>
          <w:rFonts w:ascii="Times New Roman" w:eastAsia="Calibri" w:hAnsi="Times New Roman" w:cs="Times New Roman"/>
          <w:sz w:val="28"/>
          <w:szCs w:val="28"/>
        </w:rPr>
      </w:pPr>
      <w:r w:rsidRPr="00700D70">
        <w:rPr>
          <w:rFonts w:ascii="Times New Roman" w:eastAsia="Times New Roman" w:hAnsi="Times New Roman" w:cs="Times New Roman"/>
          <w:sz w:val="28"/>
          <w:szCs w:val="28"/>
          <w:lang w:eastAsia="ru-RU"/>
        </w:rPr>
        <w:lastRenderedPageBreak/>
        <w:t xml:space="preserve">Зауважимо, що </w:t>
      </w:r>
      <w:r w:rsidRPr="00700D70">
        <w:rPr>
          <w:rFonts w:ascii="Times New Roman" w:eastAsia="Times New Roman" w:hAnsi="Times New Roman" w:cs="Times New Roman"/>
          <w:b/>
          <w:sz w:val="28"/>
          <w:szCs w:val="28"/>
          <w:lang w:eastAsia="ru-RU"/>
        </w:rPr>
        <w:t>домінантною передумовою ефективності організаційного забезпечення освітнього процесу є побудова його на діагностичній основі</w:t>
      </w:r>
      <w:r w:rsidRPr="00700D70">
        <w:rPr>
          <w:rFonts w:ascii="Times New Roman" w:eastAsia="Times New Roman" w:hAnsi="Times New Roman" w:cs="Times New Roman"/>
          <w:sz w:val="28"/>
          <w:szCs w:val="28"/>
          <w:lang w:eastAsia="ru-RU"/>
        </w:rPr>
        <w:t xml:space="preserve">. Радимо опрацювати результати </w:t>
      </w:r>
      <w:r w:rsidRPr="00700D70">
        <w:rPr>
          <w:rFonts w:ascii="Times New Roman" w:eastAsia="Calibri" w:hAnsi="Times New Roman" w:cs="Times New Roman"/>
          <w:sz w:val="28"/>
          <w:szCs w:val="28"/>
        </w:rPr>
        <w:t>дослідження якості організації освітнього процесу в умовах війни у 2023/2024 навчальному році, що було проведене Державною службою якості освіти (</w:t>
      </w:r>
      <w:hyperlink r:id="rId17" w:history="1">
        <w:r w:rsidRPr="00700D70">
          <w:rPr>
            <w:rFonts w:ascii="Times New Roman" w:eastAsia="Calibri" w:hAnsi="Times New Roman" w:cs="Times New Roman"/>
            <w:color w:val="0000FF"/>
            <w:sz w:val="28"/>
            <w:szCs w:val="28"/>
            <w:u w:val="single"/>
          </w:rPr>
          <w:t>https://sqe.gov.ua/wp-content/uploads/2024/05/Zvit_Osvita_pid_chas_viyni_2023_SQE-22.05.2024.pdf</w:t>
        </w:r>
        <w:r w:rsidRPr="00700D70">
          <w:rPr>
            <w:rFonts w:ascii="Times New Roman" w:eastAsia="Calibri" w:hAnsi="Times New Roman" w:cs="Times New Roman"/>
            <w:sz w:val="28"/>
            <w:szCs w:val="28"/>
            <w:u w:val="single"/>
          </w:rPr>
          <w:t>)</w:t>
        </w:r>
      </w:hyperlink>
      <w:r w:rsidRPr="00700D70">
        <w:rPr>
          <w:rFonts w:ascii="Times New Roman" w:eastAsia="Calibri" w:hAnsi="Times New Roman" w:cs="Times New Roman"/>
          <w:sz w:val="28"/>
          <w:szCs w:val="28"/>
        </w:rPr>
        <w:t xml:space="preserve"> та обговорити їх в педагогічних колективах для врахування в організації освітнього процесу в 2024/2025 навчальному році. </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bCs/>
          <w:sz w:val="28"/>
          <w:szCs w:val="28"/>
        </w:rPr>
      </w:pPr>
      <w:r w:rsidRPr="00700D70">
        <w:rPr>
          <w:rFonts w:ascii="Times New Roman" w:eastAsia="Calibri" w:hAnsi="Times New Roman" w:cs="Times New Roman"/>
          <w:sz w:val="28"/>
          <w:szCs w:val="28"/>
        </w:rPr>
        <w:t xml:space="preserve">Для реалізації пріоритетного напряму освітньої діяльності щодо організації </w:t>
      </w:r>
      <w:r w:rsidRPr="00700D70">
        <w:rPr>
          <w:rFonts w:ascii="Times New Roman" w:eastAsia="Calibri" w:hAnsi="Times New Roman" w:cs="Times New Roman"/>
          <w:b/>
          <w:sz w:val="28"/>
          <w:szCs w:val="28"/>
        </w:rPr>
        <w:t>роботи з подолання освітніх втрат</w:t>
      </w:r>
      <w:r w:rsidRPr="00700D70">
        <w:rPr>
          <w:rFonts w:ascii="Times New Roman" w:eastAsia="Calibri" w:hAnsi="Times New Roman" w:cs="Times New Roman"/>
          <w:sz w:val="28"/>
          <w:szCs w:val="28"/>
        </w:rPr>
        <w:t xml:space="preserve"> із застосуванням </w:t>
      </w:r>
      <w:proofErr w:type="spellStart"/>
      <w:r w:rsidRPr="00700D70">
        <w:rPr>
          <w:rFonts w:ascii="Times New Roman" w:eastAsia="Calibri" w:hAnsi="Times New Roman" w:cs="Times New Roman"/>
          <w:sz w:val="28"/>
          <w:szCs w:val="28"/>
        </w:rPr>
        <w:t>діагностувальних</w:t>
      </w:r>
      <w:proofErr w:type="spellEnd"/>
      <w:r w:rsidRPr="00700D70">
        <w:rPr>
          <w:rFonts w:ascii="Times New Roman" w:eastAsia="Calibri" w:hAnsi="Times New Roman" w:cs="Times New Roman"/>
          <w:sz w:val="28"/>
          <w:szCs w:val="28"/>
        </w:rPr>
        <w:t xml:space="preserve"> методик їх виявлення, підвищення результатів навчання учнів 1-4 класів засобами </w:t>
      </w:r>
      <w:proofErr w:type="spellStart"/>
      <w:r w:rsidRPr="00700D70">
        <w:rPr>
          <w:rFonts w:ascii="Times New Roman" w:eastAsia="Calibri" w:hAnsi="Times New Roman" w:cs="Times New Roman"/>
          <w:sz w:val="28"/>
          <w:szCs w:val="28"/>
        </w:rPr>
        <w:t>компетентнісно</w:t>
      </w:r>
      <w:proofErr w:type="spellEnd"/>
      <w:r w:rsidRPr="00700D70">
        <w:rPr>
          <w:rFonts w:ascii="Times New Roman" w:eastAsia="Calibri" w:hAnsi="Times New Roman" w:cs="Times New Roman"/>
          <w:sz w:val="28"/>
          <w:szCs w:val="28"/>
        </w:rPr>
        <w:t xml:space="preserve"> орієнтованого навчання на засадах</w:t>
      </w:r>
      <w:r w:rsidRPr="00700D70">
        <w:rPr>
          <w:rFonts w:ascii="Times New Roman" w:eastAsia="Times New Roman" w:hAnsi="Times New Roman" w:cs="Times New Roman"/>
          <w:sz w:val="28"/>
          <w:szCs w:val="28"/>
          <w:lang w:eastAsia="ru-RU"/>
        </w:rPr>
        <w:t xml:space="preserve"> індивідуального й диференційованого підходів</w:t>
      </w:r>
      <w:r w:rsidRPr="00700D70">
        <w:rPr>
          <w:rFonts w:ascii="Times New Roman" w:eastAsia="Calibri" w:hAnsi="Times New Roman" w:cs="Times New Roman"/>
          <w:sz w:val="28"/>
          <w:szCs w:val="28"/>
        </w:rPr>
        <w:t xml:space="preserve"> радимо скористатися методичними рекомендаціями </w:t>
      </w:r>
      <w:r w:rsidRPr="00700D70">
        <w:rPr>
          <w:rFonts w:ascii="Times New Roman" w:eastAsia="Calibri" w:hAnsi="Times New Roman" w:cs="Times New Roman"/>
          <w:bCs/>
          <w:sz w:val="28"/>
          <w:szCs w:val="28"/>
        </w:rPr>
        <w:t xml:space="preserve">щодо організації освітнього процесу та викладання навчальних предметів у закладах загальної середньої освіти у 2022/2023 навчальному році (лист МОН від 19.08.2022 № 1/9530-22) у частинах, що стосуються </w:t>
      </w:r>
      <w:r w:rsidRPr="00700D70">
        <w:rPr>
          <w:rFonts w:ascii="Times New Roman" w:eastAsia="Calibri" w:hAnsi="Times New Roman" w:cs="Times New Roman"/>
          <w:b/>
          <w:bCs/>
          <w:sz w:val="28"/>
          <w:szCs w:val="28"/>
        </w:rPr>
        <w:t>д</w:t>
      </w:r>
      <w:r w:rsidRPr="00700D70">
        <w:rPr>
          <w:rFonts w:ascii="Times New Roman" w:eastAsia="Calibri" w:hAnsi="Times New Roman" w:cs="Times New Roman"/>
          <w:b/>
          <w:sz w:val="28"/>
          <w:szCs w:val="28"/>
        </w:rPr>
        <w:t>іагностування навченості учнів</w:t>
      </w:r>
      <w:r w:rsidR="00051681">
        <w:rPr>
          <w:rFonts w:ascii="Times New Roman" w:eastAsia="Calibri" w:hAnsi="Times New Roman" w:cs="Times New Roman"/>
          <w:b/>
          <w:sz w:val="28"/>
          <w:szCs w:val="28"/>
        </w:rPr>
        <w:t xml:space="preserve"> й учениць</w:t>
      </w:r>
      <w:r w:rsidRPr="00700D70">
        <w:rPr>
          <w:rFonts w:ascii="Times New Roman" w:eastAsia="Calibri" w:hAnsi="Times New Roman" w:cs="Times New Roman"/>
          <w:sz w:val="28"/>
          <w:szCs w:val="28"/>
        </w:rPr>
        <w:t xml:space="preserve"> 2</w:t>
      </w:r>
      <w:r w:rsidR="00051681">
        <w:rPr>
          <w:rFonts w:ascii="Times New Roman" w:eastAsia="Calibri" w:hAnsi="Times New Roman" w:cs="Times New Roman"/>
          <w:sz w:val="28"/>
          <w:szCs w:val="28"/>
        </w:rPr>
        <w:t>–</w:t>
      </w:r>
      <w:r w:rsidRPr="00700D70">
        <w:rPr>
          <w:rFonts w:ascii="Times New Roman" w:eastAsia="Calibri" w:hAnsi="Times New Roman" w:cs="Times New Roman"/>
          <w:sz w:val="28"/>
          <w:szCs w:val="28"/>
        </w:rPr>
        <w:t xml:space="preserve">4 класів на початку навчального року (с. 7-12 додатку 2 до листа) та </w:t>
      </w:r>
      <w:r w:rsidRPr="00700D70">
        <w:rPr>
          <w:rFonts w:ascii="Times New Roman" w:eastAsia="Calibri" w:hAnsi="Times New Roman" w:cs="Times New Roman"/>
          <w:bCs/>
          <w:sz w:val="28"/>
          <w:szCs w:val="28"/>
        </w:rPr>
        <w:t xml:space="preserve">можливостей </w:t>
      </w:r>
      <w:proofErr w:type="spellStart"/>
      <w:r w:rsidRPr="00700D70">
        <w:rPr>
          <w:rFonts w:ascii="Times New Roman" w:eastAsia="Calibri" w:hAnsi="Times New Roman" w:cs="Times New Roman"/>
          <w:bCs/>
          <w:sz w:val="28"/>
          <w:szCs w:val="28"/>
        </w:rPr>
        <w:t>компетентнісно</w:t>
      </w:r>
      <w:proofErr w:type="spellEnd"/>
      <w:r w:rsidRPr="00700D70">
        <w:rPr>
          <w:rFonts w:ascii="Times New Roman" w:eastAsia="Calibri" w:hAnsi="Times New Roman" w:cs="Times New Roman"/>
          <w:bCs/>
          <w:sz w:val="28"/>
          <w:szCs w:val="28"/>
        </w:rPr>
        <w:t xml:space="preserve"> орієнтованого навчання для підвищення результатів навчання учнів </w:t>
      </w:r>
      <w:r w:rsidR="00051681">
        <w:rPr>
          <w:rFonts w:ascii="Times New Roman" w:eastAsia="Calibri" w:hAnsi="Times New Roman" w:cs="Times New Roman"/>
          <w:bCs/>
          <w:sz w:val="28"/>
          <w:szCs w:val="28"/>
        </w:rPr>
        <w:t xml:space="preserve">й учениць </w:t>
      </w:r>
      <w:r w:rsidRPr="00700D70">
        <w:rPr>
          <w:rFonts w:ascii="Times New Roman" w:eastAsia="Calibri" w:hAnsi="Times New Roman" w:cs="Times New Roman"/>
          <w:bCs/>
          <w:sz w:val="28"/>
          <w:szCs w:val="28"/>
        </w:rPr>
        <w:t>1</w:t>
      </w:r>
      <w:r w:rsidR="00051681">
        <w:rPr>
          <w:rFonts w:ascii="Times New Roman" w:eastAsia="Calibri" w:hAnsi="Times New Roman" w:cs="Times New Roman"/>
          <w:bCs/>
          <w:sz w:val="28"/>
          <w:szCs w:val="28"/>
        </w:rPr>
        <w:t>–</w:t>
      </w:r>
      <w:r w:rsidRPr="00700D70">
        <w:rPr>
          <w:rFonts w:ascii="Times New Roman" w:eastAsia="Calibri" w:hAnsi="Times New Roman" w:cs="Times New Roman"/>
          <w:bCs/>
          <w:sz w:val="28"/>
          <w:szCs w:val="28"/>
        </w:rPr>
        <w:t xml:space="preserve">4 класів (с. 26-35 додатка до листа). Окрім того, корисними є матеріали щодо </w:t>
      </w:r>
      <w:proofErr w:type="spellStart"/>
      <w:r w:rsidRPr="00700D70">
        <w:rPr>
          <w:rFonts w:ascii="Times New Roman" w:eastAsia="Calibri" w:hAnsi="Times New Roman" w:cs="Times New Roman"/>
          <w:bCs/>
          <w:sz w:val="28"/>
          <w:szCs w:val="28"/>
        </w:rPr>
        <w:t>компетентнісного</w:t>
      </w:r>
      <w:proofErr w:type="spellEnd"/>
      <w:r w:rsidRPr="00700D70">
        <w:rPr>
          <w:rFonts w:ascii="Times New Roman" w:eastAsia="Calibri" w:hAnsi="Times New Roman" w:cs="Times New Roman"/>
          <w:bCs/>
          <w:sz w:val="28"/>
          <w:szCs w:val="28"/>
        </w:rPr>
        <w:t xml:space="preserve"> підходу в навчанні, розроблені Державною службою якості освіти (</w:t>
      </w:r>
      <w:hyperlink r:id="rId18" w:history="1">
        <w:r w:rsidRPr="00700D70">
          <w:rPr>
            <w:rFonts w:ascii="Times New Roman" w:eastAsia="Calibri" w:hAnsi="Times New Roman" w:cs="Times New Roman"/>
            <w:bCs/>
            <w:color w:val="0000FF"/>
            <w:sz w:val="28"/>
            <w:szCs w:val="28"/>
            <w:u w:val="single"/>
          </w:rPr>
          <w:t>https://sqe.gov.ua/kompetentnisny-pidhid-navchannia/</w:t>
        </w:r>
      </w:hyperlink>
      <w:r w:rsidRPr="00700D70">
        <w:rPr>
          <w:rFonts w:ascii="Times New Roman" w:eastAsia="Calibri" w:hAnsi="Times New Roman" w:cs="Times New Roman"/>
          <w:bCs/>
          <w:sz w:val="28"/>
          <w:szCs w:val="28"/>
        </w:rPr>
        <w:t xml:space="preserve">). Також радимо скористатися новими напрацюваннями фахівців Інституту педагогіки НАПН України щодо технологій формування навчальних досягнень молодших школярів на засадах </w:t>
      </w:r>
      <w:proofErr w:type="spellStart"/>
      <w:r w:rsidRPr="00700D70">
        <w:rPr>
          <w:rFonts w:ascii="Times New Roman" w:eastAsia="Calibri" w:hAnsi="Times New Roman" w:cs="Times New Roman"/>
          <w:bCs/>
          <w:sz w:val="28"/>
          <w:szCs w:val="28"/>
        </w:rPr>
        <w:t>компетентнісного</w:t>
      </w:r>
      <w:proofErr w:type="spellEnd"/>
      <w:r w:rsidRPr="00700D70">
        <w:rPr>
          <w:rFonts w:ascii="Times New Roman" w:eastAsia="Calibri" w:hAnsi="Times New Roman" w:cs="Times New Roman"/>
          <w:bCs/>
          <w:sz w:val="28"/>
          <w:szCs w:val="28"/>
        </w:rPr>
        <w:t xml:space="preserve"> підходу (</w:t>
      </w:r>
      <w:hyperlink r:id="rId19" w:history="1">
        <w:r w:rsidRPr="00700D70">
          <w:rPr>
            <w:rFonts w:ascii="Times New Roman" w:eastAsia="Calibri" w:hAnsi="Times New Roman" w:cs="Times New Roman"/>
            <w:bCs/>
            <w:color w:val="0000FF"/>
            <w:sz w:val="28"/>
            <w:szCs w:val="28"/>
            <w:u w:val="single"/>
          </w:rPr>
          <w:t>https://undip.org.ua/wp-content/uploads/2023/11/Posibnyk_2023-3.pdf</w:t>
        </w:r>
      </w:hyperlink>
      <w:r w:rsidRPr="00700D70">
        <w:rPr>
          <w:rFonts w:ascii="Times New Roman" w:eastAsia="Calibri" w:hAnsi="Times New Roman" w:cs="Times New Roman"/>
          <w:bCs/>
          <w:sz w:val="28"/>
          <w:szCs w:val="28"/>
        </w:rPr>
        <w:t>) та технологій оцінювання особистісних і навчальних досягнень учнів початкової школи (</w:t>
      </w:r>
      <w:hyperlink r:id="rId20" w:history="1">
        <w:r w:rsidRPr="00700D70">
          <w:rPr>
            <w:rFonts w:ascii="Times New Roman" w:eastAsia="Calibri" w:hAnsi="Times New Roman" w:cs="Times New Roman"/>
            <w:bCs/>
            <w:color w:val="0000FF"/>
            <w:sz w:val="28"/>
            <w:szCs w:val="28"/>
            <w:u w:val="single"/>
          </w:rPr>
          <w:t>https://undip.org.ua/wp-content/uploads/2024/01/Zbirnyk-2__28.12.23-kintsevyy.pdf</w:t>
        </w:r>
      </w:hyperlink>
      <w:r w:rsidRPr="00700D70">
        <w:rPr>
          <w:rFonts w:ascii="Times New Roman" w:eastAsia="Calibri" w:hAnsi="Times New Roman" w:cs="Times New Roman"/>
          <w:bCs/>
          <w:sz w:val="28"/>
          <w:szCs w:val="28"/>
        </w:rPr>
        <w:t>). Пропоновані матеріали мають прикладний характер, їх використання може бути підґрунтям підвищення якості освітнього процесу в початковій школі.</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700D70">
        <w:rPr>
          <w:rFonts w:ascii="Times New Roman" w:eastAsia="Calibri" w:hAnsi="Times New Roman" w:cs="Times New Roman"/>
          <w:bCs/>
          <w:sz w:val="28"/>
          <w:szCs w:val="28"/>
        </w:rPr>
        <w:t xml:space="preserve">Зважаючи на емоційно чутливу, пов’язану з російсько-українською війною ситуацію, у якій працюють сьогодні заклади загальної середньої освіти, вважаємо доцільним для </w:t>
      </w:r>
      <w:proofErr w:type="spellStart"/>
      <w:r w:rsidRPr="00700D70">
        <w:rPr>
          <w:rFonts w:ascii="Times New Roman" w:eastAsia="Calibri" w:hAnsi="Times New Roman" w:cs="Times New Roman"/>
          <w:bCs/>
          <w:sz w:val="28"/>
          <w:szCs w:val="28"/>
        </w:rPr>
        <w:t>проєктування</w:t>
      </w:r>
      <w:proofErr w:type="spellEnd"/>
      <w:r w:rsidRPr="00700D70">
        <w:rPr>
          <w:rFonts w:ascii="Times New Roman" w:eastAsia="Calibri" w:hAnsi="Times New Roman" w:cs="Times New Roman"/>
          <w:bCs/>
          <w:sz w:val="28"/>
          <w:szCs w:val="28"/>
        </w:rPr>
        <w:t xml:space="preserve"> освітнього процесу та його поточного коригування упродовж навчального року окрім д</w:t>
      </w:r>
      <w:r w:rsidRPr="00700D70">
        <w:rPr>
          <w:rFonts w:ascii="Times New Roman" w:eastAsia="Calibri" w:hAnsi="Times New Roman" w:cs="Times New Roman"/>
          <w:sz w:val="28"/>
          <w:szCs w:val="28"/>
        </w:rPr>
        <w:t xml:space="preserve">іагностування навченості учнів 2-4 класів на початку навчального року спланувати у співпраці із соціально-психологічною службою закладу освіти </w:t>
      </w:r>
      <w:r w:rsidRPr="00700D70">
        <w:rPr>
          <w:rFonts w:ascii="Times New Roman" w:eastAsia="Calibri" w:hAnsi="Times New Roman" w:cs="Times New Roman"/>
          <w:b/>
          <w:sz w:val="28"/>
          <w:szCs w:val="28"/>
        </w:rPr>
        <w:t>діагностику особистісних якостей учнів</w:t>
      </w:r>
      <w:r w:rsidR="00051681">
        <w:rPr>
          <w:rFonts w:ascii="Times New Roman" w:eastAsia="Calibri" w:hAnsi="Times New Roman" w:cs="Times New Roman"/>
          <w:b/>
          <w:sz w:val="28"/>
          <w:szCs w:val="28"/>
        </w:rPr>
        <w:t>ства</w:t>
      </w:r>
      <w:r w:rsidRPr="00700D70">
        <w:rPr>
          <w:rFonts w:ascii="Times New Roman" w:eastAsia="Calibri" w:hAnsi="Times New Roman" w:cs="Times New Roman"/>
          <w:sz w:val="28"/>
          <w:szCs w:val="28"/>
        </w:rPr>
        <w:t xml:space="preserve">, якісних особливостей навчальної діяльності, сформованості навчальної мотивації, стану психологічного клімату в класі тощо. Використання отриманих результатів здійснених діагностувань дозволить якісно покращити реалізацію індивідуалізації й диференціації освітнього процесу, за потреби організувати освітній процес за індивідуальною освітньою траєкторією. Для такої роботи радимо скористатися матеріалами навчально-методичного посібника для педагогічних працівників С. Л. </w:t>
      </w:r>
      <w:proofErr w:type="spellStart"/>
      <w:r w:rsidRPr="00700D70">
        <w:rPr>
          <w:rFonts w:ascii="Times New Roman" w:eastAsia="Calibri" w:hAnsi="Times New Roman" w:cs="Times New Roman"/>
          <w:sz w:val="28"/>
          <w:szCs w:val="28"/>
        </w:rPr>
        <w:t>Коробко</w:t>
      </w:r>
      <w:proofErr w:type="spellEnd"/>
      <w:r w:rsidRPr="00700D70">
        <w:rPr>
          <w:rFonts w:ascii="Times New Roman" w:eastAsia="Calibri" w:hAnsi="Times New Roman" w:cs="Times New Roman"/>
          <w:sz w:val="28"/>
          <w:szCs w:val="28"/>
        </w:rPr>
        <w:t xml:space="preserve">, О. І. </w:t>
      </w:r>
      <w:proofErr w:type="spellStart"/>
      <w:r w:rsidRPr="00700D70">
        <w:rPr>
          <w:rFonts w:ascii="Times New Roman" w:eastAsia="Calibri" w:hAnsi="Times New Roman" w:cs="Times New Roman"/>
          <w:sz w:val="28"/>
          <w:szCs w:val="28"/>
        </w:rPr>
        <w:t>Коробко</w:t>
      </w:r>
      <w:proofErr w:type="spellEnd"/>
      <w:r w:rsidRPr="00700D70">
        <w:rPr>
          <w:rFonts w:ascii="Times New Roman" w:eastAsia="Calibri" w:hAnsi="Times New Roman" w:cs="Times New Roman"/>
          <w:sz w:val="28"/>
          <w:szCs w:val="28"/>
        </w:rPr>
        <w:t xml:space="preserve"> «Нова українська школа: діагностична та </w:t>
      </w:r>
      <w:proofErr w:type="spellStart"/>
      <w:r w:rsidRPr="00700D70">
        <w:rPr>
          <w:rFonts w:ascii="Times New Roman" w:eastAsia="Calibri" w:hAnsi="Times New Roman" w:cs="Times New Roman"/>
          <w:sz w:val="28"/>
          <w:szCs w:val="28"/>
        </w:rPr>
        <w:t>корекційно-розвивальна</w:t>
      </w:r>
      <w:proofErr w:type="spellEnd"/>
      <w:r w:rsidRPr="00700D70">
        <w:rPr>
          <w:rFonts w:ascii="Times New Roman" w:eastAsia="Calibri" w:hAnsi="Times New Roman" w:cs="Times New Roman"/>
          <w:sz w:val="28"/>
          <w:szCs w:val="28"/>
        </w:rPr>
        <w:t xml:space="preserve"> </w:t>
      </w:r>
      <w:r w:rsidRPr="00700D70">
        <w:rPr>
          <w:rFonts w:ascii="Times New Roman" w:eastAsia="Calibri" w:hAnsi="Times New Roman" w:cs="Times New Roman"/>
          <w:sz w:val="28"/>
          <w:szCs w:val="28"/>
        </w:rPr>
        <w:lastRenderedPageBreak/>
        <w:t>робота з молодшими школярами» (</w:t>
      </w:r>
      <w:hyperlink r:id="rId21" w:history="1">
        <w:r w:rsidRPr="00700D70">
          <w:rPr>
            <w:rFonts w:ascii="Times New Roman" w:eastAsia="Calibri" w:hAnsi="Times New Roman" w:cs="Times New Roman"/>
            <w:color w:val="0000FF"/>
            <w:sz w:val="28"/>
            <w:szCs w:val="28"/>
            <w:u w:val="single"/>
          </w:rPr>
          <w:t>https://lib.imzo.gov.ua/wa-data/public/site/books2/navchalno-metodychny-posibnyky/dlya-pedpraytsivnykiv/LiteraLTD_Korobko_m.pdf</w:t>
        </w:r>
      </w:hyperlink>
      <w:r w:rsidRPr="00700D70">
        <w:rPr>
          <w:rFonts w:ascii="Times New Roman" w:eastAsia="Calibri" w:hAnsi="Times New Roman" w:cs="Times New Roman"/>
          <w:sz w:val="28"/>
          <w:szCs w:val="28"/>
        </w:rPr>
        <w:t>) або іншими, рекомендованими / схваленими для використання в освітньому процесі закладів освіти, навчально-методичними виданнями з питань діагностики особистісних якостей здобувачів освіти.</w:t>
      </w:r>
    </w:p>
    <w:p w:rsidR="00DD7178" w:rsidRPr="00700D70" w:rsidRDefault="00051681" w:rsidP="00DD7178">
      <w:pPr>
        <w:shd w:val="clear" w:color="auto" w:fill="FFFFFF"/>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b/>
          <w:sz w:val="28"/>
          <w:szCs w:val="28"/>
        </w:rPr>
        <w:t>З</w:t>
      </w:r>
      <w:r w:rsidR="00DD7178" w:rsidRPr="00700D70">
        <w:rPr>
          <w:rFonts w:ascii="Times New Roman" w:eastAsia="Calibri" w:hAnsi="Times New Roman" w:cs="Times New Roman"/>
          <w:b/>
          <w:sz w:val="28"/>
          <w:szCs w:val="28"/>
        </w:rPr>
        <w:t>вертаємо увагу</w:t>
      </w:r>
      <w:r>
        <w:rPr>
          <w:rFonts w:ascii="Times New Roman" w:eastAsia="Calibri" w:hAnsi="Times New Roman" w:cs="Times New Roman"/>
          <w:b/>
          <w:sz w:val="28"/>
          <w:szCs w:val="28"/>
        </w:rPr>
        <w:t xml:space="preserve"> на важливість </w:t>
      </w:r>
      <w:r w:rsidR="00DD7178" w:rsidRPr="00700D70">
        <w:rPr>
          <w:rFonts w:ascii="Times New Roman" w:eastAsia="Calibri" w:hAnsi="Times New Roman" w:cs="Times New Roman"/>
          <w:sz w:val="28"/>
          <w:szCs w:val="28"/>
        </w:rPr>
        <w:t>взаємозалежності успішного поступу в навчанні від стану сформованості в учнів</w:t>
      </w:r>
      <w:r>
        <w:rPr>
          <w:rFonts w:ascii="Times New Roman" w:eastAsia="Calibri" w:hAnsi="Times New Roman" w:cs="Times New Roman"/>
          <w:sz w:val="28"/>
          <w:szCs w:val="28"/>
        </w:rPr>
        <w:t>ства</w:t>
      </w:r>
      <w:r w:rsidR="00DD7178" w:rsidRPr="00700D70">
        <w:rPr>
          <w:rFonts w:ascii="Times New Roman" w:eastAsia="Calibri" w:hAnsi="Times New Roman" w:cs="Times New Roman"/>
          <w:sz w:val="28"/>
          <w:szCs w:val="28"/>
        </w:rPr>
        <w:t xml:space="preserve"> навичок командної роботи, конструктивного спілкування, толерантної взаємодії, емоційно-вольової саморегуляції. Для організації соціально-емоційного розвитку молодших школярів, інтегрування цього напряму роботи в освітній процес </w:t>
      </w:r>
      <w:r w:rsidR="00DD7178" w:rsidRPr="00700D70">
        <w:rPr>
          <w:rFonts w:ascii="Times New Roman" w:eastAsia="Calibri" w:hAnsi="Times New Roman" w:cs="Times New Roman"/>
          <w:b/>
          <w:sz w:val="28"/>
          <w:szCs w:val="28"/>
        </w:rPr>
        <w:t>радимо ознайомитися</w:t>
      </w:r>
      <w:r w:rsidR="00DD7178" w:rsidRPr="00700D70">
        <w:rPr>
          <w:rFonts w:ascii="Times New Roman" w:eastAsia="Calibri" w:hAnsi="Times New Roman" w:cs="Times New Roman"/>
          <w:sz w:val="28"/>
          <w:szCs w:val="28"/>
        </w:rPr>
        <w:t xml:space="preserve"> з результатами Міжнародного дослідження соціально-емоційних навичок (</w:t>
      </w:r>
      <w:proofErr w:type="spellStart"/>
      <w:r w:rsidR="00DD7178" w:rsidRPr="00700D70">
        <w:rPr>
          <w:rFonts w:ascii="Times New Roman" w:eastAsia="Calibri" w:hAnsi="Times New Roman" w:cs="Times New Roman"/>
          <w:sz w:val="28"/>
          <w:szCs w:val="28"/>
        </w:rPr>
        <w:t>ДоСЕН</w:t>
      </w:r>
      <w:proofErr w:type="spellEnd"/>
      <w:r w:rsidR="00DD7178" w:rsidRPr="00700D70">
        <w:rPr>
          <w:rFonts w:ascii="Times New Roman" w:eastAsia="Calibri" w:hAnsi="Times New Roman" w:cs="Times New Roman"/>
          <w:sz w:val="28"/>
          <w:szCs w:val="28"/>
        </w:rPr>
        <w:t>-2023) для України (</w:t>
      </w:r>
      <w:hyperlink r:id="rId22" w:history="1">
        <w:r w:rsidR="00DD7178" w:rsidRPr="00700D70">
          <w:rPr>
            <w:rFonts w:ascii="Times New Roman" w:eastAsia="Calibri" w:hAnsi="Times New Roman" w:cs="Times New Roman"/>
            <w:color w:val="0000FF"/>
            <w:sz w:val="28"/>
            <w:szCs w:val="28"/>
            <w:u w:val="single"/>
          </w:rPr>
          <w:t>https://sqe.gov.ua/wp-content/uploads/2024/05/Klyuchovi-rezultati-iz-DoSEN-dlya-Ukraini.pdf</w:t>
        </w:r>
      </w:hyperlink>
      <w:r w:rsidR="00DD7178" w:rsidRPr="00700D70">
        <w:rPr>
          <w:rFonts w:ascii="Times New Roman" w:eastAsia="Calibri" w:hAnsi="Times New Roman" w:cs="Times New Roman"/>
          <w:sz w:val="28"/>
          <w:szCs w:val="28"/>
        </w:rPr>
        <w:t xml:space="preserve"> ). </w:t>
      </w:r>
      <w:r w:rsidR="00DD7178" w:rsidRPr="00700D70">
        <w:rPr>
          <w:rFonts w:ascii="Times New Roman" w:eastAsia="Calibri" w:hAnsi="Times New Roman" w:cs="Times New Roman"/>
          <w:b/>
          <w:sz w:val="28"/>
          <w:szCs w:val="28"/>
        </w:rPr>
        <w:t>Пропонуємо</w:t>
      </w:r>
      <w:r w:rsidR="00DD7178" w:rsidRPr="00700D70">
        <w:rPr>
          <w:rFonts w:ascii="Times New Roman" w:eastAsia="Calibri" w:hAnsi="Times New Roman" w:cs="Times New Roman"/>
          <w:sz w:val="28"/>
          <w:szCs w:val="28"/>
        </w:rPr>
        <w:t xml:space="preserve"> прочитати й </w:t>
      </w:r>
      <w:r w:rsidR="00DD7178" w:rsidRPr="00700D70">
        <w:rPr>
          <w:rFonts w:ascii="Times New Roman" w:eastAsia="Calibri" w:hAnsi="Times New Roman" w:cs="Times New Roman"/>
          <w:b/>
          <w:sz w:val="28"/>
          <w:szCs w:val="28"/>
        </w:rPr>
        <w:t>обговорити</w:t>
      </w:r>
      <w:r w:rsidR="00DD7178" w:rsidRPr="00700D70">
        <w:rPr>
          <w:rFonts w:ascii="Times New Roman" w:eastAsia="Calibri" w:hAnsi="Times New Roman" w:cs="Times New Roman"/>
          <w:sz w:val="28"/>
          <w:szCs w:val="28"/>
        </w:rPr>
        <w:t xml:space="preserve"> в професійних колах аналітичний огляд «Можливості для реалізації соціально-емоційного навчання в  рамках реформи «Нова українська школа» (</w:t>
      </w:r>
      <w:hyperlink r:id="rId23" w:history="1">
        <w:r w:rsidR="00DD7178" w:rsidRPr="00700D70">
          <w:rPr>
            <w:rFonts w:ascii="Times New Roman" w:eastAsia="Calibri" w:hAnsi="Times New Roman" w:cs="Times New Roman"/>
            <w:color w:val="0000FF"/>
            <w:sz w:val="28"/>
            <w:szCs w:val="28"/>
            <w:u w:val="single"/>
          </w:rPr>
          <w:t>https://testportal.gov.ua/wp-content/uploads/2021/08/ILID_FS-on-SEL_final.pdf</w:t>
        </w:r>
      </w:hyperlink>
      <w:r w:rsidR="00DD7178" w:rsidRPr="00700D70">
        <w:rPr>
          <w:rFonts w:ascii="Times New Roman" w:eastAsia="Calibri" w:hAnsi="Times New Roman" w:cs="Times New Roman"/>
          <w:sz w:val="28"/>
          <w:szCs w:val="28"/>
        </w:rPr>
        <w:t xml:space="preserve"> ).</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700D70">
        <w:rPr>
          <w:rFonts w:ascii="Times New Roman" w:eastAsia="Times New Roman" w:hAnsi="Times New Roman" w:cs="Times New Roman"/>
          <w:sz w:val="28"/>
          <w:szCs w:val="28"/>
          <w:lang w:eastAsia="ru-RU"/>
        </w:rPr>
        <w:t xml:space="preserve">Пріоритетність </w:t>
      </w:r>
      <w:r w:rsidRPr="00700D70">
        <w:rPr>
          <w:rFonts w:ascii="Times New Roman" w:eastAsia="Times New Roman" w:hAnsi="Times New Roman" w:cs="Times New Roman"/>
          <w:b/>
          <w:sz w:val="28"/>
          <w:szCs w:val="28"/>
          <w:lang w:eastAsia="ru-RU"/>
        </w:rPr>
        <w:t>завдання посилення роботи щодо забезпечення соціально-емоційного розвитку</w:t>
      </w:r>
      <w:r w:rsidRPr="00700D70">
        <w:rPr>
          <w:rFonts w:ascii="Times New Roman" w:eastAsia="Times New Roman" w:hAnsi="Times New Roman" w:cs="Times New Roman"/>
          <w:sz w:val="28"/>
          <w:szCs w:val="28"/>
          <w:lang w:eastAsia="ru-RU"/>
        </w:rPr>
        <w:t xml:space="preserve">, зокрема і формування навичок </w:t>
      </w:r>
      <w:proofErr w:type="spellStart"/>
      <w:r w:rsidRPr="00700D70">
        <w:rPr>
          <w:rFonts w:ascii="Times New Roman" w:eastAsia="Times New Roman" w:hAnsi="Times New Roman" w:cs="Times New Roman"/>
          <w:sz w:val="28"/>
          <w:szCs w:val="28"/>
          <w:lang w:eastAsia="ru-RU"/>
        </w:rPr>
        <w:t>самозарадності</w:t>
      </w:r>
      <w:proofErr w:type="spellEnd"/>
      <w:r w:rsidRPr="00700D70">
        <w:rPr>
          <w:rFonts w:ascii="Times New Roman" w:eastAsia="Times New Roman" w:hAnsi="Times New Roman" w:cs="Times New Roman"/>
          <w:sz w:val="28"/>
          <w:szCs w:val="28"/>
          <w:lang w:eastAsia="ru-RU"/>
        </w:rPr>
        <w:t xml:space="preserve">, викликана як </w:t>
      </w:r>
      <w:r w:rsidRPr="00700D70">
        <w:rPr>
          <w:rFonts w:ascii="Times New Roman" w:eastAsia="Calibri" w:hAnsi="Times New Roman" w:cs="Times New Roman"/>
          <w:bCs/>
          <w:sz w:val="28"/>
          <w:szCs w:val="28"/>
        </w:rPr>
        <w:t xml:space="preserve">емоційно чутливою, пов’язаною з російсько-українською війною, ситуацією, так і завданнями реформи загальної середньої освіти, яка продовжується в Україні. Організовуючи освітній процес, важливо враховувати, що його ефективність для успішного особистісного зростання учнів зумовлюється увагою до формування навичок спілкування, співпраці, співпереживання, саморегуляції й </w:t>
      </w:r>
      <w:proofErr w:type="spellStart"/>
      <w:r w:rsidRPr="00700D70">
        <w:rPr>
          <w:rFonts w:ascii="Times New Roman" w:eastAsia="Calibri" w:hAnsi="Times New Roman" w:cs="Times New Roman"/>
          <w:bCs/>
          <w:sz w:val="28"/>
          <w:szCs w:val="28"/>
        </w:rPr>
        <w:t>самозарадності</w:t>
      </w:r>
      <w:proofErr w:type="spellEnd"/>
      <w:r w:rsidRPr="00700D70">
        <w:rPr>
          <w:rFonts w:ascii="Times New Roman" w:eastAsia="Calibri" w:hAnsi="Times New Roman" w:cs="Times New Roman"/>
          <w:bCs/>
          <w:sz w:val="28"/>
          <w:szCs w:val="28"/>
        </w:rPr>
        <w:t>, позитивного мислення і управління навчанням. Радимо ознайомитися з особливостями формування у молодших школярів навичок конструктивного спілкування (</w:t>
      </w:r>
      <w:hyperlink r:id="rId24" w:history="1">
        <w:r w:rsidRPr="00700D70">
          <w:rPr>
            <w:rFonts w:ascii="Times New Roman" w:eastAsia="Calibri" w:hAnsi="Times New Roman" w:cs="Times New Roman"/>
            <w:bCs/>
            <w:color w:val="0000FF"/>
            <w:sz w:val="28"/>
            <w:szCs w:val="28"/>
            <w:u w:val="single"/>
          </w:rPr>
          <w:t>http://surl.li/ekhrp</w:t>
        </w:r>
      </w:hyperlink>
      <w:r w:rsidRPr="00700D70">
        <w:rPr>
          <w:rFonts w:ascii="Times New Roman" w:eastAsia="Calibri" w:hAnsi="Times New Roman" w:cs="Times New Roman"/>
          <w:bCs/>
          <w:sz w:val="28"/>
          <w:szCs w:val="28"/>
          <w:lang w:val="ru-RU"/>
        </w:rPr>
        <w:t>)</w:t>
      </w:r>
      <w:r w:rsidRPr="00700D70">
        <w:rPr>
          <w:rFonts w:ascii="Times New Roman" w:eastAsia="Calibri" w:hAnsi="Times New Roman" w:cs="Times New Roman"/>
          <w:bCs/>
          <w:sz w:val="28"/>
          <w:szCs w:val="28"/>
        </w:rPr>
        <w:t xml:space="preserve"> і використовувати поради у роботі з учнями, координуючи навчальну взаємодію під час уроків і в позаурочний час. </w:t>
      </w:r>
    </w:p>
    <w:p w:rsidR="00DD7178" w:rsidRPr="00700D70" w:rsidRDefault="00DD7178" w:rsidP="00DD7178">
      <w:pPr>
        <w:spacing w:after="0" w:line="240" w:lineRule="auto"/>
        <w:ind w:firstLine="709"/>
        <w:jc w:val="both"/>
        <w:rPr>
          <w:rFonts w:ascii="Times New Roman" w:eastAsia="Calibri" w:hAnsi="Times New Roman" w:cs="Times New Roman"/>
          <w:bCs/>
          <w:sz w:val="28"/>
          <w:szCs w:val="28"/>
        </w:rPr>
      </w:pPr>
      <w:r w:rsidRPr="00700D70">
        <w:rPr>
          <w:rFonts w:ascii="Times New Roman" w:eastAsia="Calibri" w:hAnsi="Times New Roman" w:cs="Times New Roman"/>
          <w:bCs/>
          <w:sz w:val="28"/>
          <w:szCs w:val="28"/>
        </w:rPr>
        <w:t>Реалізації зазначеного вище пріоритету освітньої діяльності сприятимуть настанови щодо формування емоційного інтелекту в учнів початкової школи (</w:t>
      </w:r>
      <w:hyperlink r:id="rId25" w:history="1">
        <w:r w:rsidRPr="00700D70">
          <w:rPr>
            <w:rFonts w:ascii="Times New Roman" w:eastAsia="Calibri" w:hAnsi="Times New Roman" w:cs="Times New Roman"/>
            <w:bCs/>
            <w:color w:val="0000FF"/>
            <w:sz w:val="28"/>
            <w:szCs w:val="28"/>
            <w:u w:val="single"/>
          </w:rPr>
          <w:t>http://surl.li/fmepg</w:t>
        </w:r>
      </w:hyperlink>
      <w:r w:rsidRPr="00700D70">
        <w:rPr>
          <w:rFonts w:ascii="Times New Roman" w:eastAsia="Calibri" w:hAnsi="Times New Roman" w:cs="Times New Roman"/>
          <w:bCs/>
          <w:sz w:val="28"/>
          <w:szCs w:val="28"/>
        </w:rPr>
        <w:t xml:space="preserve">), що </w:t>
      </w:r>
      <w:proofErr w:type="spellStart"/>
      <w:r w:rsidRPr="00700D70">
        <w:rPr>
          <w:rFonts w:ascii="Times New Roman" w:eastAsia="Calibri" w:hAnsi="Times New Roman" w:cs="Times New Roman"/>
          <w:bCs/>
          <w:sz w:val="28"/>
          <w:szCs w:val="28"/>
        </w:rPr>
        <w:t>зорієнтовують</w:t>
      </w:r>
      <w:proofErr w:type="spellEnd"/>
      <w:r w:rsidRPr="00700D70">
        <w:rPr>
          <w:rFonts w:ascii="Times New Roman" w:eastAsia="Calibri" w:hAnsi="Times New Roman" w:cs="Times New Roman"/>
          <w:bCs/>
          <w:sz w:val="28"/>
          <w:szCs w:val="28"/>
        </w:rPr>
        <w:t xml:space="preserve"> учителя у виборі відповідних форм і методів, з допомогою яких формується готовність учнів</w:t>
      </w:r>
      <w:r w:rsidR="00051681">
        <w:rPr>
          <w:rFonts w:ascii="Times New Roman" w:eastAsia="Calibri" w:hAnsi="Times New Roman" w:cs="Times New Roman"/>
          <w:bCs/>
          <w:sz w:val="28"/>
          <w:szCs w:val="28"/>
        </w:rPr>
        <w:t>ства</w:t>
      </w:r>
      <w:r w:rsidRPr="00700D70">
        <w:rPr>
          <w:rFonts w:ascii="Times New Roman" w:eastAsia="Calibri" w:hAnsi="Times New Roman" w:cs="Times New Roman"/>
          <w:bCs/>
          <w:sz w:val="28"/>
          <w:szCs w:val="28"/>
        </w:rPr>
        <w:t xml:space="preserve"> до співпраці з іншими, уміння адекватно виражати почуття й користуватися способами саморегуляції, виходу із складних ситуацій та зняття емоційної напруги.</w:t>
      </w:r>
    </w:p>
    <w:p w:rsidR="00DD7178" w:rsidRPr="00700D70" w:rsidRDefault="00051681" w:rsidP="00DD7178">
      <w:pPr>
        <w:shd w:val="clear" w:color="auto" w:fill="FFFFFF"/>
        <w:spacing w:after="0" w:line="240" w:lineRule="auto"/>
        <w:ind w:firstLine="709"/>
        <w:jc w:val="both"/>
        <w:textAlignment w:val="baseline"/>
        <w:rPr>
          <w:rFonts w:ascii="Times New Roman" w:eastAsia="Calibri" w:hAnsi="Times New Roman" w:cs="Times New Roman"/>
          <w:bCs/>
          <w:sz w:val="28"/>
          <w:szCs w:val="28"/>
        </w:rPr>
      </w:pPr>
      <w:r>
        <w:rPr>
          <w:rFonts w:ascii="Times New Roman" w:eastAsia="Calibri" w:hAnsi="Times New Roman" w:cs="Times New Roman"/>
          <w:b/>
          <w:bCs/>
          <w:sz w:val="28"/>
          <w:szCs w:val="28"/>
        </w:rPr>
        <w:t>Наголошуємо</w:t>
      </w:r>
      <w:r w:rsidR="00DD7178" w:rsidRPr="00700D70">
        <w:rPr>
          <w:rFonts w:ascii="Times New Roman" w:eastAsia="Calibri" w:hAnsi="Times New Roman" w:cs="Times New Roman"/>
          <w:bCs/>
          <w:sz w:val="28"/>
          <w:szCs w:val="28"/>
        </w:rPr>
        <w:t xml:space="preserve">, що в умовах воєнного й післявоєнного стану актуальність </w:t>
      </w:r>
      <w:r w:rsidR="00DD7178" w:rsidRPr="00700D70">
        <w:rPr>
          <w:rFonts w:ascii="Times New Roman" w:eastAsia="Calibri" w:hAnsi="Times New Roman" w:cs="Times New Roman"/>
          <w:b/>
          <w:bCs/>
          <w:sz w:val="28"/>
          <w:szCs w:val="28"/>
        </w:rPr>
        <w:t>здійснення психологічного супроводу освітнього процесу</w:t>
      </w:r>
      <w:r w:rsidR="00DD7178" w:rsidRPr="00700D70">
        <w:rPr>
          <w:rFonts w:ascii="Times New Roman" w:eastAsia="Calibri" w:hAnsi="Times New Roman" w:cs="Times New Roman"/>
          <w:bCs/>
          <w:sz w:val="28"/>
          <w:szCs w:val="28"/>
        </w:rPr>
        <w:t xml:space="preserve">, що спрямовується на </w:t>
      </w:r>
      <w:r w:rsidR="00DD7178" w:rsidRPr="00700D70">
        <w:rPr>
          <w:rFonts w:ascii="Times New Roman" w:eastAsia="Calibri" w:hAnsi="Times New Roman" w:cs="Times New Roman"/>
          <w:sz w:val="28"/>
          <w:szCs w:val="28"/>
        </w:rPr>
        <w:t xml:space="preserve">підтримку та практичну допомогу ближнім, які відчувають емоційне напруження та страждання, створення сприятливої атмосфери, що дозволить дітям розслабитися, відновити почуття безпеки та психоемоційного комфорту, у 2024-2025 навчальному році залишається високою. У зв’язку з цим пропонуємо використовувати в освітньому процесі практики психологічного розвантаження, що можуть використовуватись у роботі з молодшими </w:t>
      </w:r>
      <w:r w:rsidR="00DD7178" w:rsidRPr="00700D70">
        <w:rPr>
          <w:rFonts w:ascii="Times New Roman" w:eastAsia="Calibri" w:hAnsi="Times New Roman" w:cs="Times New Roman"/>
          <w:sz w:val="28"/>
          <w:szCs w:val="28"/>
        </w:rPr>
        <w:lastRenderedPageBreak/>
        <w:t xml:space="preserve">школярами (зокрема, </w:t>
      </w:r>
      <w:r w:rsidR="00DD7178" w:rsidRPr="00700D70">
        <w:rPr>
          <w:rFonts w:ascii="Times New Roman" w:eastAsia="Calibri" w:hAnsi="Times New Roman" w:cs="Times New Roman"/>
          <w:bCs/>
          <w:sz w:val="28"/>
          <w:szCs w:val="28"/>
        </w:rPr>
        <w:t xml:space="preserve">додаток 2 до листа МОН від 19.08.2022 № 1/9530-22, с. 40-50). </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bCs/>
          <w:sz w:val="28"/>
          <w:szCs w:val="28"/>
        </w:rPr>
      </w:pPr>
      <w:r w:rsidRPr="00700D70">
        <w:rPr>
          <w:rFonts w:ascii="Times New Roman" w:eastAsia="Calibri" w:hAnsi="Times New Roman" w:cs="Times New Roman"/>
          <w:bCs/>
          <w:sz w:val="28"/>
          <w:szCs w:val="28"/>
        </w:rPr>
        <w:t xml:space="preserve">Дієвим чинником забезпечення сприятливої, психологічно комфортної атмосфери є дидактично доцільна, виважена навчальна взаємодія, побудована на засадах партнерства, співпраці, конструктивного спілкування. У загальних положеннях Концепції Нової української школи та Державного стандарту початкової освіти значна увага приділяється </w:t>
      </w:r>
      <w:r w:rsidRPr="00700D70">
        <w:rPr>
          <w:rFonts w:ascii="Times New Roman" w:eastAsia="Calibri" w:hAnsi="Times New Roman" w:cs="Times New Roman"/>
          <w:b/>
          <w:bCs/>
          <w:sz w:val="28"/>
          <w:szCs w:val="28"/>
        </w:rPr>
        <w:t>формуванню комунікативної компетентності учнів</w:t>
      </w:r>
      <w:r w:rsidR="00051681">
        <w:rPr>
          <w:rFonts w:ascii="Times New Roman" w:eastAsia="Calibri" w:hAnsi="Times New Roman" w:cs="Times New Roman"/>
          <w:b/>
          <w:bCs/>
          <w:sz w:val="28"/>
          <w:szCs w:val="28"/>
        </w:rPr>
        <w:t xml:space="preserve"> й учениць</w:t>
      </w:r>
      <w:r w:rsidRPr="00700D70">
        <w:rPr>
          <w:rFonts w:ascii="Times New Roman" w:eastAsia="Calibri" w:hAnsi="Times New Roman" w:cs="Times New Roman"/>
          <w:bCs/>
          <w:sz w:val="28"/>
          <w:szCs w:val="28"/>
        </w:rPr>
        <w:t xml:space="preserve"> початкових класів. Комунікативна компетентність молодшого школяра виявляється у здатності спілкуватися з людьми різного віку і статусу, розуміти й відтворювати сприйняту на слух та прочитану інформацію, змістовно й грамотно висловлювати свої думки в усній і письмовій формах, вільно володіти мовою в різних навчальних та життєвих ситуаціях. Реалізації цих положень Державного стандарту початкової освіти сприятиме оволодіння учнями початкових класів такими наскрізними уміннями як:</w:t>
      </w:r>
      <w:r w:rsidRPr="00700D70">
        <w:rPr>
          <w:rFonts w:ascii="Times New Roman" w:eastAsia="Calibri" w:hAnsi="Times New Roman" w:cs="Times New Roman"/>
          <w:b/>
          <w:bCs/>
          <w:sz w:val="28"/>
          <w:szCs w:val="28"/>
        </w:rPr>
        <w:t xml:space="preserve"> </w:t>
      </w:r>
      <w:r w:rsidRPr="00700D70">
        <w:rPr>
          <w:rFonts w:ascii="Times New Roman" w:eastAsia="Calibri" w:hAnsi="Times New Roman" w:cs="Times New Roman"/>
          <w:bCs/>
          <w:i/>
          <w:iCs/>
          <w:sz w:val="28"/>
          <w:szCs w:val="28"/>
        </w:rPr>
        <w:t>уміння висловлювати власну думку усно і письмово,</w:t>
      </w:r>
      <w:r w:rsidRPr="00700D70">
        <w:rPr>
          <w:rFonts w:ascii="Times New Roman" w:eastAsia="Calibri" w:hAnsi="Times New Roman" w:cs="Times New Roman"/>
          <w:b/>
          <w:bCs/>
          <w:sz w:val="28"/>
          <w:szCs w:val="28"/>
        </w:rPr>
        <w:t xml:space="preserve"> </w:t>
      </w:r>
      <w:r w:rsidRPr="00700D70">
        <w:rPr>
          <w:rFonts w:ascii="Times New Roman" w:eastAsia="Calibri" w:hAnsi="Times New Roman" w:cs="Times New Roman"/>
          <w:bCs/>
          <w:i/>
          <w:iCs/>
          <w:sz w:val="28"/>
          <w:szCs w:val="28"/>
        </w:rPr>
        <w:t>здатність логічно обґрунтовувати позицію, вміння співпрацювати з іншими.</w:t>
      </w:r>
    </w:p>
    <w:p w:rsidR="00DD7178" w:rsidRPr="00700D70" w:rsidRDefault="00051681" w:rsidP="00DD7178">
      <w:pPr>
        <w:shd w:val="clear" w:color="auto" w:fill="FFFFFF"/>
        <w:spacing w:after="0" w:line="240" w:lineRule="auto"/>
        <w:ind w:firstLine="709"/>
        <w:jc w:val="both"/>
        <w:textAlignment w:val="baseline"/>
        <w:rPr>
          <w:rFonts w:ascii="Times New Roman" w:eastAsia="Calibri" w:hAnsi="Times New Roman" w:cs="Times New Roman"/>
          <w:bCs/>
          <w:sz w:val="28"/>
          <w:szCs w:val="28"/>
        </w:rPr>
      </w:pPr>
      <w:r w:rsidRPr="00051681">
        <w:rPr>
          <w:rFonts w:ascii="Times New Roman" w:eastAsia="Calibri" w:hAnsi="Times New Roman" w:cs="Times New Roman"/>
          <w:bCs/>
          <w:sz w:val="28"/>
          <w:szCs w:val="28"/>
        </w:rPr>
        <w:t>Зауважимо</w:t>
      </w:r>
      <w:r w:rsidR="00DD7178" w:rsidRPr="00051681">
        <w:rPr>
          <w:rFonts w:ascii="Times New Roman" w:eastAsia="Calibri" w:hAnsi="Times New Roman" w:cs="Times New Roman"/>
          <w:bCs/>
          <w:sz w:val="28"/>
          <w:szCs w:val="28"/>
        </w:rPr>
        <w:t>,</w:t>
      </w:r>
      <w:r w:rsidR="00DD7178" w:rsidRPr="00700D70">
        <w:rPr>
          <w:rFonts w:ascii="Times New Roman" w:eastAsia="Calibri" w:hAnsi="Times New Roman" w:cs="Times New Roman"/>
          <w:b/>
          <w:bCs/>
          <w:sz w:val="28"/>
          <w:szCs w:val="28"/>
        </w:rPr>
        <w:t xml:space="preserve"> </w:t>
      </w:r>
      <w:r w:rsidR="00DD7178" w:rsidRPr="00700D70">
        <w:rPr>
          <w:rFonts w:ascii="Times New Roman" w:eastAsia="Calibri" w:hAnsi="Times New Roman" w:cs="Times New Roman"/>
          <w:bCs/>
          <w:sz w:val="28"/>
          <w:szCs w:val="28"/>
        </w:rPr>
        <w:t xml:space="preserve">що </w:t>
      </w:r>
      <w:bookmarkStart w:id="1" w:name="_Hlk167538303"/>
      <w:r>
        <w:rPr>
          <w:rFonts w:ascii="Times New Roman" w:eastAsia="Calibri" w:hAnsi="Times New Roman" w:cs="Times New Roman"/>
          <w:bCs/>
          <w:sz w:val="28"/>
          <w:szCs w:val="28"/>
        </w:rPr>
        <w:t>в</w:t>
      </w:r>
      <w:r w:rsidR="00DD7178" w:rsidRPr="00700D70">
        <w:rPr>
          <w:rFonts w:ascii="Times New Roman" w:eastAsia="Calibri" w:hAnsi="Times New Roman" w:cs="Times New Roman"/>
          <w:bCs/>
          <w:sz w:val="28"/>
          <w:szCs w:val="28"/>
        </w:rPr>
        <w:t xml:space="preserve">міння висловлювати власну думку усно й письмово </w:t>
      </w:r>
      <w:bookmarkEnd w:id="1"/>
      <w:r w:rsidR="00DD7178" w:rsidRPr="00700D70">
        <w:rPr>
          <w:rFonts w:ascii="Times New Roman" w:eastAsia="Calibri" w:hAnsi="Times New Roman" w:cs="Times New Roman"/>
          <w:bCs/>
          <w:sz w:val="28"/>
          <w:szCs w:val="28"/>
        </w:rPr>
        <w:t xml:space="preserve">представлене в освітніх галузях як здатність висловлювати думки, почуття та ставлення, взаємодіяти з іншими особами письмово та в режимі реального часу, дотримуватися норм літературної мови. Розвиток цього уміння передбачає системну роботу вчителя з урахуванням особливостей змісту навчального матеріалу та вікових можливостей учнів, тому звертаємо увагу на методи, які сприятимуть розвитку зазначеного вміння. Доцільною для реалізації цього завдання може стати технологія «Щоденні 5» (читання і письмо) – це набори щоденних вправ діяльності, виконуючи які, учні навчаються бути самостійними під час читання та письма, а вчитель має можливість працювати з учнями індивідуально і в малих групах. При використанні щоденного письма важливо добирати теми, які близькі дітям, стосуються їхнього життєвого досвіду, не оцінювати та не критикувати зміст та помилки, не обмежувати  обсяг, але визначати час. Дієвим методом є ведення щоденника вражень, де учень спочатку у вигляді малюнків, окремих речень, а пізніше зв’язних текстів аналізує своє шкільне життя, враження та переживання, успіхи. Робота зі словами передбачає ретельний добір учителем слів, пов’язаних із темою тижня, текстів та завдань, пам’яток і алгоритмів для організації самостійної роботи. Важливо створювати ситуації, які стимулюватимуть учня до активного вживання нових слів, термінів. Зміст завдань та зміна рівня самостійності буде залежати від навченості та можливостей учнів, що передбачає використання диференційованих завдань – розповідь на тему, запропоновану вчителем, розповідь за планом, за запропонованим початком, опорними словами чи власним сюжетом. Повідомлення повинні бути змістовними, логічно послідовними, точними, виразними, зрозумілими слухачам, самостійними, невеликими за розмірами. Варіювання ролі, форми, аудиторії, якій призначена розповідь, її теми створює можливості для задоволення інтересів і запитів учнів, наближення змісту завдання до актуальних потреб здобувача освіти. </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bCs/>
          <w:sz w:val="28"/>
          <w:szCs w:val="28"/>
        </w:rPr>
      </w:pPr>
      <w:r w:rsidRPr="00700D70">
        <w:rPr>
          <w:rFonts w:ascii="Times New Roman" w:eastAsia="Calibri" w:hAnsi="Times New Roman" w:cs="Times New Roman"/>
          <w:b/>
          <w:bCs/>
          <w:sz w:val="28"/>
          <w:szCs w:val="28"/>
        </w:rPr>
        <w:lastRenderedPageBreak/>
        <w:t xml:space="preserve">Здатність логічно </w:t>
      </w:r>
      <w:proofErr w:type="spellStart"/>
      <w:r w:rsidRPr="00700D70">
        <w:rPr>
          <w:rFonts w:ascii="Times New Roman" w:eastAsia="Calibri" w:hAnsi="Times New Roman" w:cs="Times New Roman"/>
          <w:b/>
          <w:bCs/>
          <w:sz w:val="28"/>
          <w:szCs w:val="28"/>
        </w:rPr>
        <w:t>обгрунтовувати</w:t>
      </w:r>
      <w:proofErr w:type="spellEnd"/>
      <w:r w:rsidRPr="00700D70">
        <w:rPr>
          <w:rFonts w:ascii="Times New Roman" w:eastAsia="Calibri" w:hAnsi="Times New Roman" w:cs="Times New Roman"/>
          <w:b/>
          <w:bCs/>
          <w:sz w:val="28"/>
          <w:szCs w:val="28"/>
        </w:rPr>
        <w:t xml:space="preserve"> позицію</w:t>
      </w:r>
      <w:r w:rsidRPr="00700D70">
        <w:rPr>
          <w:rFonts w:ascii="Times New Roman" w:eastAsia="Calibri" w:hAnsi="Times New Roman" w:cs="Times New Roman"/>
          <w:bCs/>
          <w:sz w:val="28"/>
          <w:szCs w:val="28"/>
        </w:rPr>
        <w:t xml:space="preserve"> визначається як уміння учня працювати з різними джерелами соціальної та історичної інформації, аналізувати зміст джерел, критично оцінювати їх; узагальнювати інформацію з різних джерел, розповідаючи про минуле і сучасне; представляти аргументовані судження про відомі факти та історичних осіб, а також про події суспільного життя. Успішному формуванню зазначеного наскрізного уміння сприятиме впровадження </w:t>
      </w:r>
      <w:proofErr w:type="spellStart"/>
      <w:r w:rsidRPr="00700D70">
        <w:rPr>
          <w:rFonts w:ascii="Times New Roman" w:eastAsia="Calibri" w:hAnsi="Times New Roman" w:cs="Times New Roman"/>
          <w:bCs/>
          <w:sz w:val="28"/>
          <w:szCs w:val="28"/>
        </w:rPr>
        <w:t>компетентнісного</w:t>
      </w:r>
      <w:proofErr w:type="spellEnd"/>
      <w:r w:rsidRPr="00700D70">
        <w:rPr>
          <w:rFonts w:ascii="Times New Roman" w:eastAsia="Calibri" w:hAnsi="Times New Roman" w:cs="Times New Roman"/>
          <w:bCs/>
          <w:sz w:val="28"/>
          <w:szCs w:val="28"/>
        </w:rPr>
        <w:t xml:space="preserve"> та </w:t>
      </w:r>
      <w:proofErr w:type="spellStart"/>
      <w:r w:rsidRPr="00700D70">
        <w:rPr>
          <w:rFonts w:ascii="Times New Roman" w:eastAsia="Calibri" w:hAnsi="Times New Roman" w:cs="Times New Roman"/>
          <w:bCs/>
          <w:sz w:val="28"/>
          <w:szCs w:val="28"/>
        </w:rPr>
        <w:t>діяльнісного</w:t>
      </w:r>
      <w:proofErr w:type="spellEnd"/>
      <w:r w:rsidRPr="00700D70">
        <w:rPr>
          <w:rFonts w:ascii="Times New Roman" w:eastAsia="Calibri" w:hAnsi="Times New Roman" w:cs="Times New Roman"/>
          <w:bCs/>
          <w:sz w:val="28"/>
          <w:szCs w:val="28"/>
        </w:rPr>
        <w:t xml:space="preserve"> підходу в навчанні, моделювання явищ, які вивчаються, звернення до досвіду учнів, розгляд проблеми з різних позицій, інтеграція змісту навчальних предметів, обґрунтування власної позиції, точки зору при вивченні навчального матеріалу, </w:t>
      </w:r>
      <w:proofErr w:type="spellStart"/>
      <w:r w:rsidRPr="00700D70">
        <w:rPr>
          <w:rFonts w:ascii="Times New Roman" w:eastAsia="Calibri" w:hAnsi="Times New Roman" w:cs="Times New Roman"/>
          <w:bCs/>
          <w:sz w:val="28"/>
          <w:szCs w:val="28"/>
        </w:rPr>
        <w:t>практикування</w:t>
      </w:r>
      <w:proofErr w:type="spellEnd"/>
      <w:r w:rsidRPr="00700D70">
        <w:rPr>
          <w:rFonts w:ascii="Times New Roman" w:eastAsia="Calibri" w:hAnsi="Times New Roman" w:cs="Times New Roman"/>
          <w:bCs/>
          <w:sz w:val="28"/>
          <w:szCs w:val="28"/>
        </w:rPr>
        <w:t xml:space="preserve"> дискусій, рецензій відповіді товариша, рефлексії, недопустимість критики виконаного завдання, толерантне ставлення до помилок, заохочення самостійності, наполегливості, оригінальності під час виконання завдань.</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bCs/>
          <w:sz w:val="28"/>
          <w:szCs w:val="28"/>
        </w:rPr>
      </w:pPr>
      <w:bookmarkStart w:id="2" w:name="_Hlk167544689"/>
      <w:r w:rsidRPr="00700D70">
        <w:rPr>
          <w:rFonts w:ascii="Times New Roman" w:eastAsia="Calibri" w:hAnsi="Times New Roman" w:cs="Times New Roman"/>
          <w:b/>
          <w:bCs/>
          <w:sz w:val="28"/>
          <w:szCs w:val="28"/>
        </w:rPr>
        <w:t>Уміння співпрацювати з іншими</w:t>
      </w:r>
      <w:r w:rsidRPr="00700D70">
        <w:rPr>
          <w:rFonts w:ascii="Times New Roman" w:eastAsia="Calibri" w:hAnsi="Times New Roman" w:cs="Times New Roman"/>
          <w:bCs/>
          <w:sz w:val="28"/>
          <w:szCs w:val="28"/>
        </w:rPr>
        <w:t xml:space="preserve"> </w:t>
      </w:r>
      <w:bookmarkEnd w:id="2"/>
      <w:r w:rsidRPr="00700D70">
        <w:rPr>
          <w:rFonts w:ascii="Times New Roman" w:eastAsia="Calibri" w:hAnsi="Times New Roman" w:cs="Times New Roman"/>
          <w:bCs/>
          <w:sz w:val="28"/>
          <w:szCs w:val="28"/>
        </w:rPr>
        <w:t xml:space="preserve">передбачає, що учень взаємодіє з іншими особами усно, сприймає і використовує інформацію для досягнення життєвих цілей у різних комунікативних ситуаціях; надає інформацію, висловлює думки, почуття та ставлення, взаємодіє з іншими особами усно, письмово та в режимі реального часу, використовуючи рідну, державну та іноземну мови, усвідомлено використовує інформаційні й комунікаційні технології та цифрові пристрої для доступу до інформації, бере активну участь у житті шкільної спільноти, місцевої громади; керується правилами безпечної і чесної гри, уміє боротися, вигравати і програвати. Розвиток уміння відбувається за умови впровадженням вчителем в освітній процес інтерактивних методів навчання, коли відбувається активна взаємодія всіх учнів – </w:t>
      </w:r>
      <w:proofErr w:type="spellStart"/>
      <w:r w:rsidRPr="00700D70">
        <w:rPr>
          <w:rFonts w:ascii="Times New Roman" w:eastAsia="Calibri" w:hAnsi="Times New Roman" w:cs="Times New Roman"/>
          <w:bCs/>
          <w:sz w:val="28"/>
          <w:szCs w:val="28"/>
        </w:rPr>
        <w:t>співнавчання</w:t>
      </w:r>
      <w:proofErr w:type="spellEnd"/>
      <w:r w:rsidRPr="00700D70">
        <w:rPr>
          <w:rFonts w:ascii="Times New Roman" w:eastAsia="Calibri" w:hAnsi="Times New Roman" w:cs="Times New Roman"/>
          <w:bCs/>
          <w:sz w:val="28"/>
          <w:szCs w:val="28"/>
        </w:rPr>
        <w:t xml:space="preserve">, </w:t>
      </w:r>
      <w:proofErr w:type="spellStart"/>
      <w:r w:rsidRPr="00700D70">
        <w:rPr>
          <w:rFonts w:ascii="Times New Roman" w:eastAsia="Calibri" w:hAnsi="Times New Roman" w:cs="Times New Roman"/>
          <w:bCs/>
          <w:sz w:val="28"/>
          <w:szCs w:val="28"/>
        </w:rPr>
        <w:t>взаємонавчання</w:t>
      </w:r>
      <w:proofErr w:type="spellEnd"/>
      <w:r w:rsidRPr="00700D70">
        <w:rPr>
          <w:rFonts w:ascii="Times New Roman" w:eastAsia="Calibri" w:hAnsi="Times New Roman" w:cs="Times New Roman"/>
          <w:bCs/>
          <w:sz w:val="28"/>
          <w:szCs w:val="28"/>
        </w:rPr>
        <w:t>, де і вчитель, і учень є рівноправними учасниками навчальної взаємодії. Важливими є моделювання життєвих ситуацій, використання рольових ігор, спільне вирішення проблеми на основі аналізу обставин та відповідної ситуації. Прийняття правил співжиття класу, аналіз дотримання встановлених правил під час ранкових зустрічей, звернення до «Кола вибору» сприяють успішному формуванню цього наскрізного вміння. Ефективною</w:t>
      </w:r>
      <w:r w:rsidRPr="00700D70">
        <w:rPr>
          <w:rFonts w:ascii="Times New Roman" w:eastAsia="Calibri" w:hAnsi="Times New Roman" w:cs="Times New Roman"/>
          <w:b/>
          <w:bCs/>
          <w:sz w:val="28"/>
          <w:szCs w:val="28"/>
        </w:rPr>
        <w:t xml:space="preserve"> </w:t>
      </w:r>
      <w:r w:rsidRPr="00700D70">
        <w:rPr>
          <w:rFonts w:ascii="Times New Roman" w:eastAsia="Calibri" w:hAnsi="Times New Roman" w:cs="Times New Roman"/>
          <w:bCs/>
          <w:sz w:val="28"/>
          <w:szCs w:val="28"/>
        </w:rPr>
        <w:t xml:space="preserve">щодо формування вміння співпрацювати з іншими є робота в групі. Працюючи в групі, учні вчаться спілкуватися, обговорювати проблему, вислуховувати думки співрозмовника, ухвалювати рішення. Саме така форма роботи створює особливі умови для формування ключових </w:t>
      </w:r>
      <w:proofErr w:type="spellStart"/>
      <w:r w:rsidRPr="00700D70">
        <w:rPr>
          <w:rFonts w:ascii="Times New Roman" w:eastAsia="Calibri" w:hAnsi="Times New Roman" w:cs="Times New Roman"/>
          <w:bCs/>
          <w:sz w:val="28"/>
          <w:szCs w:val="28"/>
        </w:rPr>
        <w:t>компетентностей</w:t>
      </w:r>
      <w:proofErr w:type="spellEnd"/>
      <w:r w:rsidRPr="00700D70">
        <w:rPr>
          <w:rFonts w:ascii="Times New Roman" w:eastAsia="Calibri" w:hAnsi="Times New Roman" w:cs="Times New Roman"/>
          <w:bCs/>
          <w:sz w:val="28"/>
          <w:szCs w:val="28"/>
        </w:rPr>
        <w:t xml:space="preserve">. Перш за все, це комунікативні компетентності, які передбачають оволодіння способами взаємодії з людьми, вміння спілкуватися усно, письмово; здатність до толерантності у спілкуванні: дотримання культури дискусій, уникнення категоричності, визнання своїх помилок. </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bCs/>
          <w:sz w:val="28"/>
          <w:szCs w:val="28"/>
        </w:rPr>
      </w:pPr>
      <w:r w:rsidRPr="00700D70">
        <w:rPr>
          <w:rFonts w:ascii="Times New Roman" w:eastAsia="Calibri" w:hAnsi="Times New Roman" w:cs="Times New Roman"/>
          <w:b/>
          <w:bCs/>
          <w:sz w:val="28"/>
          <w:szCs w:val="28"/>
        </w:rPr>
        <w:t>Радимо обговорити</w:t>
      </w:r>
      <w:r w:rsidRPr="00700D70">
        <w:rPr>
          <w:rFonts w:ascii="Times New Roman" w:eastAsia="Calibri" w:hAnsi="Times New Roman" w:cs="Times New Roman"/>
          <w:bCs/>
          <w:sz w:val="28"/>
          <w:szCs w:val="28"/>
        </w:rPr>
        <w:t xml:space="preserve"> сутність таких взаємопов’язаних понять, як «комунікація», «комунікативні вміння», «комунікативна компетентність».</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bCs/>
          <w:sz w:val="28"/>
          <w:szCs w:val="28"/>
        </w:rPr>
      </w:pPr>
      <w:r w:rsidRPr="00700D70">
        <w:rPr>
          <w:rFonts w:ascii="Times New Roman" w:eastAsia="Calibri" w:hAnsi="Times New Roman" w:cs="Times New Roman"/>
          <w:b/>
          <w:bCs/>
          <w:sz w:val="28"/>
          <w:szCs w:val="28"/>
        </w:rPr>
        <w:t>Пропонуємо прочитати:</w:t>
      </w:r>
      <w:r w:rsidRPr="00700D70">
        <w:rPr>
          <w:rFonts w:ascii="Times New Roman" w:eastAsia="Calibri" w:hAnsi="Times New Roman" w:cs="Times New Roman"/>
          <w:bCs/>
          <w:sz w:val="28"/>
          <w:szCs w:val="28"/>
        </w:rPr>
        <w:t xml:space="preserve"> </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bCs/>
          <w:sz w:val="28"/>
          <w:szCs w:val="28"/>
        </w:rPr>
      </w:pPr>
      <w:r w:rsidRPr="00700D70">
        <w:rPr>
          <w:rFonts w:ascii="Times New Roman" w:eastAsia="Calibri" w:hAnsi="Times New Roman" w:cs="Times New Roman"/>
          <w:bCs/>
          <w:sz w:val="28"/>
          <w:szCs w:val="28"/>
        </w:rPr>
        <w:t>Дубовик С . Г. Формування монологічних умінь у молодших школярів на уроках вивчення граматики // «</w:t>
      </w:r>
      <w:proofErr w:type="spellStart"/>
      <w:r w:rsidRPr="00700D70">
        <w:rPr>
          <w:rFonts w:ascii="Times New Roman" w:eastAsia="Calibri" w:hAnsi="Times New Roman" w:cs="Times New Roman"/>
          <w:bCs/>
          <w:sz w:val="28"/>
          <w:szCs w:val="28"/>
        </w:rPr>
        <w:t>Young</w:t>
      </w:r>
      <w:proofErr w:type="spellEnd"/>
      <w:r w:rsidRPr="00700D70">
        <w:rPr>
          <w:rFonts w:ascii="Times New Roman" w:eastAsia="Calibri" w:hAnsi="Times New Roman" w:cs="Times New Roman"/>
          <w:bCs/>
          <w:sz w:val="28"/>
          <w:szCs w:val="28"/>
        </w:rPr>
        <w:t xml:space="preserve"> </w:t>
      </w:r>
      <w:proofErr w:type="spellStart"/>
      <w:r w:rsidRPr="00700D70">
        <w:rPr>
          <w:rFonts w:ascii="Times New Roman" w:eastAsia="Calibri" w:hAnsi="Times New Roman" w:cs="Times New Roman"/>
          <w:bCs/>
          <w:sz w:val="28"/>
          <w:szCs w:val="28"/>
        </w:rPr>
        <w:t>Scientist</w:t>
      </w:r>
      <w:proofErr w:type="spellEnd"/>
      <w:r w:rsidRPr="00700D70">
        <w:rPr>
          <w:rFonts w:ascii="Times New Roman" w:eastAsia="Calibri" w:hAnsi="Times New Roman" w:cs="Times New Roman"/>
          <w:bCs/>
          <w:sz w:val="28"/>
          <w:szCs w:val="28"/>
        </w:rPr>
        <w:t xml:space="preserve">» - № 4 (80) - </w:t>
      </w:r>
      <w:proofErr w:type="spellStart"/>
      <w:r w:rsidRPr="00700D70">
        <w:rPr>
          <w:rFonts w:ascii="Times New Roman" w:eastAsia="Calibri" w:hAnsi="Times New Roman" w:cs="Times New Roman"/>
          <w:bCs/>
          <w:sz w:val="28"/>
          <w:szCs w:val="28"/>
        </w:rPr>
        <w:t>April</w:t>
      </w:r>
      <w:proofErr w:type="spellEnd"/>
      <w:r w:rsidRPr="00700D70">
        <w:rPr>
          <w:rFonts w:ascii="Times New Roman" w:eastAsia="Calibri" w:hAnsi="Times New Roman" w:cs="Times New Roman"/>
          <w:bCs/>
          <w:sz w:val="28"/>
          <w:szCs w:val="28"/>
        </w:rPr>
        <w:t>, 2020. С. 573-577.,</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bCs/>
          <w:sz w:val="28"/>
          <w:szCs w:val="28"/>
        </w:rPr>
      </w:pPr>
      <w:r w:rsidRPr="00700D70">
        <w:rPr>
          <w:rFonts w:ascii="Times New Roman" w:eastAsia="Calibri" w:hAnsi="Times New Roman" w:cs="Times New Roman"/>
          <w:bCs/>
          <w:sz w:val="28"/>
          <w:szCs w:val="28"/>
        </w:rPr>
        <w:lastRenderedPageBreak/>
        <w:t>Застосування педагогічної технології «Щоденні 5» у роботі над текстом у початковій школі (1–2 класи) : [навчально-методичний посібник] / упорядник: Наталія Тихонова. Кропивницький, 2021. 100 с.,</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bCs/>
          <w:sz w:val="28"/>
          <w:szCs w:val="28"/>
        </w:rPr>
      </w:pPr>
      <w:r w:rsidRPr="00700D70">
        <w:rPr>
          <w:rFonts w:ascii="Times New Roman" w:eastAsia="Calibri" w:hAnsi="Times New Roman" w:cs="Times New Roman"/>
          <w:bCs/>
          <w:sz w:val="28"/>
          <w:szCs w:val="28"/>
        </w:rPr>
        <w:t xml:space="preserve">Нова українська школа: формування у молодших школярів навичок конструктивного спілкування: </w:t>
      </w:r>
      <w:proofErr w:type="spellStart"/>
      <w:r w:rsidRPr="00700D70">
        <w:rPr>
          <w:rFonts w:ascii="Times New Roman" w:eastAsia="Calibri" w:hAnsi="Times New Roman" w:cs="Times New Roman"/>
          <w:bCs/>
          <w:sz w:val="28"/>
          <w:szCs w:val="28"/>
        </w:rPr>
        <w:t>навч.-метод</w:t>
      </w:r>
      <w:proofErr w:type="spellEnd"/>
      <w:r w:rsidRPr="00700D70">
        <w:rPr>
          <w:rFonts w:ascii="Times New Roman" w:eastAsia="Calibri" w:hAnsi="Times New Roman" w:cs="Times New Roman"/>
          <w:bCs/>
          <w:sz w:val="28"/>
          <w:szCs w:val="28"/>
        </w:rPr>
        <w:t xml:space="preserve">. </w:t>
      </w:r>
      <w:proofErr w:type="spellStart"/>
      <w:r w:rsidRPr="00700D70">
        <w:rPr>
          <w:rFonts w:ascii="Times New Roman" w:eastAsia="Calibri" w:hAnsi="Times New Roman" w:cs="Times New Roman"/>
          <w:bCs/>
          <w:sz w:val="28"/>
          <w:szCs w:val="28"/>
        </w:rPr>
        <w:t>посіб</w:t>
      </w:r>
      <w:proofErr w:type="spellEnd"/>
      <w:r w:rsidRPr="00700D70">
        <w:rPr>
          <w:rFonts w:ascii="Times New Roman" w:eastAsia="Calibri" w:hAnsi="Times New Roman" w:cs="Times New Roman"/>
          <w:bCs/>
          <w:sz w:val="28"/>
          <w:szCs w:val="28"/>
        </w:rPr>
        <w:t xml:space="preserve">. / Т. М. Костенко, </w:t>
      </w:r>
      <w:r w:rsidR="00051681">
        <w:rPr>
          <w:rFonts w:ascii="Times New Roman" w:eastAsia="Calibri" w:hAnsi="Times New Roman" w:cs="Times New Roman"/>
          <w:bCs/>
          <w:sz w:val="28"/>
          <w:szCs w:val="28"/>
        </w:rPr>
        <w:t xml:space="preserve">                            </w:t>
      </w:r>
      <w:r w:rsidRPr="00700D70">
        <w:rPr>
          <w:rFonts w:ascii="Times New Roman" w:eastAsia="Calibri" w:hAnsi="Times New Roman" w:cs="Times New Roman"/>
          <w:bCs/>
          <w:sz w:val="28"/>
          <w:szCs w:val="28"/>
        </w:rPr>
        <w:t xml:space="preserve">К. С. Довгопола. — Харків : Вид-во «Ранок», 2021. — 176 с., </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bCs/>
          <w:sz w:val="28"/>
          <w:szCs w:val="28"/>
        </w:rPr>
      </w:pPr>
      <w:r w:rsidRPr="00700D70">
        <w:rPr>
          <w:rFonts w:ascii="Times New Roman" w:eastAsia="Calibri" w:hAnsi="Times New Roman" w:cs="Times New Roman"/>
          <w:bCs/>
          <w:sz w:val="28"/>
          <w:szCs w:val="28"/>
        </w:rPr>
        <w:t xml:space="preserve">Пономарьова К. І. Формування комунікативної компетентності молодших школярів у процесі навчання української мови: методичний посібник / Пономарьова К. І. – Київ: КОНВІ ПРІНТ, 2020 - 88 с., </w:t>
      </w:r>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bCs/>
          <w:sz w:val="28"/>
          <w:szCs w:val="28"/>
        </w:rPr>
      </w:pPr>
      <w:proofErr w:type="spellStart"/>
      <w:r w:rsidRPr="00700D70">
        <w:rPr>
          <w:rFonts w:ascii="Times New Roman" w:eastAsia="Calibri" w:hAnsi="Times New Roman" w:cs="Times New Roman"/>
          <w:bCs/>
          <w:sz w:val="28"/>
          <w:szCs w:val="28"/>
        </w:rPr>
        <w:t>Чемоніна</w:t>
      </w:r>
      <w:proofErr w:type="spellEnd"/>
      <w:r w:rsidRPr="00700D70">
        <w:rPr>
          <w:rFonts w:ascii="Times New Roman" w:eastAsia="Calibri" w:hAnsi="Times New Roman" w:cs="Times New Roman"/>
          <w:bCs/>
          <w:sz w:val="28"/>
          <w:szCs w:val="28"/>
        </w:rPr>
        <w:t xml:space="preserve"> Л. В.  Особливості розвитку мовлення учнів початкової школи засобами </w:t>
      </w:r>
      <w:proofErr w:type="spellStart"/>
      <w:r w:rsidRPr="00700D70">
        <w:rPr>
          <w:rFonts w:ascii="Times New Roman" w:eastAsia="Calibri" w:hAnsi="Times New Roman" w:cs="Times New Roman"/>
          <w:bCs/>
          <w:sz w:val="28"/>
          <w:szCs w:val="28"/>
        </w:rPr>
        <w:t>мультимедіа</w:t>
      </w:r>
      <w:proofErr w:type="spellEnd"/>
      <w:r w:rsidRPr="00700D70">
        <w:rPr>
          <w:rFonts w:ascii="Times New Roman" w:eastAsia="Calibri" w:hAnsi="Times New Roman" w:cs="Times New Roman"/>
          <w:bCs/>
          <w:sz w:val="28"/>
          <w:szCs w:val="28"/>
        </w:rPr>
        <w:t xml:space="preserve"> </w:t>
      </w:r>
      <w:bookmarkStart w:id="3" w:name="_Hlk167611431"/>
      <w:r w:rsidRPr="00700D70">
        <w:rPr>
          <w:rFonts w:ascii="Times New Roman" w:eastAsia="Calibri" w:hAnsi="Times New Roman" w:cs="Times New Roman"/>
          <w:bCs/>
          <w:sz w:val="28"/>
          <w:szCs w:val="28"/>
        </w:rPr>
        <w:t>// «</w:t>
      </w:r>
      <w:proofErr w:type="spellStart"/>
      <w:r w:rsidRPr="00700D70">
        <w:rPr>
          <w:rFonts w:ascii="Times New Roman" w:eastAsia="Calibri" w:hAnsi="Times New Roman" w:cs="Times New Roman"/>
          <w:bCs/>
          <w:sz w:val="28"/>
          <w:szCs w:val="28"/>
        </w:rPr>
        <w:t>Young</w:t>
      </w:r>
      <w:proofErr w:type="spellEnd"/>
      <w:r w:rsidRPr="00700D70">
        <w:rPr>
          <w:rFonts w:ascii="Times New Roman" w:eastAsia="Calibri" w:hAnsi="Times New Roman" w:cs="Times New Roman"/>
          <w:bCs/>
          <w:sz w:val="28"/>
          <w:szCs w:val="28"/>
        </w:rPr>
        <w:t xml:space="preserve"> </w:t>
      </w:r>
      <w:proofErr w:type="spellStart"/>
      <w:r w:rsidRPr="00700D70">
        <w:rPr>
          <w:rFonts w:ascii="Times New Roman" w:eastAsia="Calibri" w:hAnsi="Times New Roman" w:cs="Times New Roman"/>
          <w:bCs/>
          <w:sz w:val="28"/>
          <w:szCs w:val="28"/>
        </w:rPr>
        <w:t>Scientist</w:t>
      </w:r>
      <w:proofErr w:type="spellEnd"/>
      <w:r w:rsidRPr="00700D70">
        <w:rPr>
          <w:rFonts w:ascii="Times New Roman" w:eastAsia="Calibri" w:hAnsi="Times New Roman" w:cs="Times New Roman"/>
          <w:bCs/>
          <w:sz w:val="28"/>
          <w:szCs w:val="28"/>
        </w:rPr>
        <w:t xml:space="preserve">» - № 4 (68) - </w:t>
      </w:r>
      <w:proofErr w:type="spellStart"/>
      <w:r w:rsidRPr="00700D70">
        <w:rPr>
          <w:rFonts w:ascii="Times New Roman" w:eastAsia="Calibri" w:hAnsi="Times New Roman" w:cs="Times New Roman"/>
          <w:bCs/>
          <w:sz w:val="28"/>
          <w:szCs w:val="28"/>
        </w:rPr>
        <w:t>April</w:t>
      </w:r>
      <w:proofErr w:type="spellEnd"/>
      <w:r w:rsidRPr="00700D70">
        <w:rPr>
          <w:rFonts w:ascii="Times New Roman" w:eastAsia="Calibri" w:hAnsi="Times New Roman" w:cs="Times New Roman"/>
          <w:bCs/>
          <w:sz w:val="28"/>
          <w:szCs w:val="28"/>
        </w:rPr>
        <w:t xml:space="preserve">, 2019. С. 77-81. </w:t>
      </w:r>
      <w:bookmarkEnd w:id="3"/>
    </w:p>
    <w:p w:rsidR="00DD7178" w:rsidRPr="00700D70" w:rsidRDefault="00DD7178" w:rsidP="00DD7178">
      <w:pPr>
        <w:shd w:val="clear" w:color="auto" w:fill="FFFFFF"/>
        <w:spacing w:after="0" w:line="240" w:lineRule="auto"/>
        <w:ind w:firstLine="709"/>
        <w:jc w:val="both"/>
        <w:textAlignment w:val="baseline"/>
        <w:rPr>
          <w:rFonts w:ascii="Times New Roman" w:eastAsia="Calibri" w:hAnsi="Times New Roman" w:cs="Times New Roman"/>
          <w:bCs/>
          <w:sz w:val="28"/>
          <w:szCs w:val="28"/>
        </w:rPr>
      </w:pPr>
      <w:r w:rsidRPr="00700D70">
        <w:rPr>
          <w:rFonts w:ascii="Times New Roman" w:eastAsia="Calibri" w:hAnsi="Times New Roman" w:cs="Times New Roman"/>
          <w:b/>
          <w:bCs/>
          <w:sz w:val="28"/>
          <w:szCs w:val="28"/>
        </w:rPr>
        <w:t xml:space="preserve">Доцільно подискутувати з колегами і зробити вибір </w:t>
      </w:r>
      <w:r w:rsidRPr="00700D70">
        <w:rPr>
          <w:rFonts w:ascii="Times New Roman" w:eastAsia="Calibri" w:hAnsi="Times New Roman" w:cs="Times New Roman"/>
          <w:bCs/>
          <w:sz w:val="28"/>
          <w:szCs w:val="28"/>
        </w:rPr>
        <w:t>щодо методів контролю та оцінювання рівня сформованості комунікативної компетентності учнів початкових класів та таких наскрізних умінь як:</w:t>
      </w:r>
      <w:r w:rsidRPr="00700D70">
        <w:rPr>
          <w:rFonts w:ascii="Times New Roman" w:eastAsia="Calibri" w:hAnsi="Times New Roman" w:cs="Times New Roman"/>
          <w:bCs/>
          <w:i/>
          <w:iCs/>
          <w:sz w:val="28"/>
          <w:szCs w:val="28"/>
        </w:rPr>
        <w:t xml:space="preserve"> уміння висловлювати власну думку усно і письмово,</w:t>
      </w:r>
      <w:r w:rsidRPr="00700D70">
        <w:rPr>
          <w:rFonts w:ascii="Times New Roman" w:eastAsia="Calibri" w:hAnsi="Times New Roman" w:cs="Times New Roman"/>
          <w:b/>
          <w:bCs/>
          <w:sz w:val="28"/>
          <w:szCs w:val="28"/>
        </w:rPr>
        <w:t xml:space="preserve"> </w:t>
      </w:r>
      <w:r w:rsidRPr="00700D70">
        <w:rPr>
          <w:rFonts w:ascii="Times New Roman" w:eastAsia="Calibri" w:hAnsi="Times New Roman" w:cs="Times New Roman"/>
          <w:bCs/>
          <w:i/>
          <w:iCs/>
          <w:sz w:val="28"/>
          <w:szCs w:val="28"/>
        </w:rPr>
        <w:t xml:space="preserve">здатність логічно обґрунтовувати позицію, </w:t>
      </w:r>
      <w:r w:rsidR="00051681">
        <w:rPr>
          <w:rFonts w:ascii="Times New Roman" w:eastAsia="Calibri" w:hAnsi="Times New Roman" w:cs="Times New Roman"/>
          <w:bCs/>
          <w:i/>
          <w:iCs/>
          <w:sz w:val="28"/>
          <w:szCs w:val="28"/>
        </w:rPr>
        <w:t>у</w:t>
      </w:r>
      <w:r w:rsidRPr="00700D70">
        <w:rPr>
          <w:rFonts w:ascii="Times New Roman" w:eastAsia="Calibri" w:hAnsi="Times New Roman" w:cs="Times New Roman"/>
          <w:bCs/>
          <w:i/>
          <w:iCs/>
          <w:sz w:val="28"/>
          <w:szCs w:val="28"/>
        </w:rPr>
        <w:t>міння співпрацювати з іншими.</w:t>
      </w:r>
    </w:p>
    <w:p w:rsidR="00DD7178" w:rsidRPr="00700D70" w:rsidRDefault="00DD7178" w:rsidP="00DD7178">
      <w:pPr>
        <w:widowControl w:val="0"/>
        <w:autoSpaceDE w:val="0"/>
        <w:autoSpaceDN w:val="0"/>
        <w:spacing w:after="0" w:line="240" w:lineRule="auto"/>
        <w:ind w:firstLine="709"/>
        <w:jc w:val="both"/>
        <w:rPr>
          <w:rFonts w:ascii="Times New Roman" w:eastAsia="Times New Roman" w:hAnsi="Times New Roman" w:cs="Times New Roman"/>
          <w:bCs/>
          <w:sz w:val="29"/>
          <w:szCs w:val="29"/>
        </w:rPr>
      </w:pPr>
      <w:r w:rsidRPr="00700D70">
        <w:rPr>
          <w:rFonts w:ascii="Times New Roman" w:eastAsia="Times New Roman" w:hAnsi="Times New Roman" w:cs="Times New Roman"/>
          <w:bCs/>
          <w:sz w:val="29"/>
          <w:szCs w:val="29"/>
        </w:rPr>
        <w:t xml:space="preserve">Ефективність комунікативного розвитку учнів посилюється, якщо він поєднується з </w:t>
      </w:r>
      <w:r w:rsidRPr="00700D70">
        <w:rPr>
          <w:rFonts w:ascii="Times New Roman" w:eastAsia="Times New Roman" w:hAnsi="Times New Roman" w:cs="Times New Roman"/>
          <w:b/>
          <w:bCs/>
          <w:sz w:val="29"/>
          <w:szCs w:val="29"/>
        </w:rPr>
        <w:t>роботою щодо розвитку критичного мислення</w:t>
      </w:r>
      <w:r w:rsidRPr="00700D70">
        <w:rPr>
          <w:rFonts w:ascii="Times New Roman" w:eastAsia="Times New Roman" w:hAnsi="Times New Roman" w:cs="Times New Roman"/>
          <w:bCs/>
          <w:sz w:val="29"/>
          <w:szCs w:val="29"/>
        </w:rPr>
        <w:t>, завдяки якому людина здатна бачити проблеми, ставити питання, опрацьовувати інформацію з різних джерел, прогнозувати й оцінювати альтернативи, обґрунтовано робити вибір, ухвалювати рішення. Пропонуємо ознайомитися з особливостями такої роботи (</w:t>
      </w:r>
      <w:hyperlink r:id="rId26" w:history="1">
        <w:r w:rsidRPr="00700D70">
          <w:rPr>
            <w:rFonts w:ascii="Times New Roman" w:eastAsia="Times New Roman" w:hAnsi="Times New Roman" w:cs="Times New Roman"/>
            <w:bCs/>
            <w:color w:val="0000FF"/>
            <w:sz w:val="29"/>
            <w:szCs w:val="29"/>
            <w:u w:val="single"/>
          </w:rPr>
          <w:t>https://lib.imzo.gov.ua/wa-data/public/site/books2/navchalno-metodychny-posibnyky/dlya-pedpraytsivnykiv/Metody-%20Pometun.pdf</w:t>
        </w:r>
      </w:hyperlink>
      <w:r w:rsidRPr="00700D70">
        <w:rPr>
          <w:rFonts w:ascii="Times New Roman" w:eastAsia="Times New Roman" w:hAnsi="Times New Roman" w:cs="Times New Roman"/>
          <w:bCs/>
          <w:sz w:val="29"/>
          <w:szCs w:val="29"/>
          <w:lang w:val="ru-RU"/>
        </w:rPr>
        <w:t>)</w:t>
      </w:r>
      <w:r w:rsidRPr="00700D70">
        <w:rPr>
          <w:rFonts w:ascii="Times New Roman" w:eastAsia="Times New Roman" w:hAnsi="Times New Roman" w:cs="Times New Roman"/>
          <w:bCs/>
          <w:sz w:val="29"/>
          <w:szCs w:val="29"/>
        </w:rPr>
        <w:t xml:space="preserve"> й системно запроваджувати пропоновані методичні настанови в освітньому процесі. </w:t>
      </w:r>
    </w:p>
    <w:p w:rsidR="00DD7178" w:rsidRPr="00700D70" w:rsidRDefault="00DD7178" w:rsidP="00DD7178">
      <w:pPr>
        <w:widowControl w:val="0"/>
        <w:autoSpaceDE w:val="0"/>
        <w:autoSpaceDN w:val="0"/>
        <w:spacing w:after="0" w:line="240" w:lineRule="auto"/>
        <w:ind w:firstLine="709"/>
        <w:jc w:val="both"/>
        <w:rPr>
          <w:rFonts w:ascii="Times New Roman" w:eastAsia="Times New Roman" w:hAnsi="Times New Roman" w:cs="Times New Roman"/>
          <w:bCs/>
          <w:sz w:val="29"/>
          <w:szCs w:val="29"/>
        </w:rPr>
      </w:pPr>
      <w:r w:rsidRPr="00700D70">
        <w:rPr>
          <w:rFonts w:ascii="Times New Roman" w:eastAsia="Times New Roman" w:hAnsi="Times New Roman" w:cs="Times New Roman"/>
          <w:sz w:val="29"/>
          <w:szCs w:val="29"/>
        </w:rPr>
        <w:t xml:space="preserve">Зважаючи на виклики сьогодення, зумовлені агресією </w:t>
      </w:r>
      <w:proofErr w:type="spellStart"/>
      <w:r w:rsidRPr="00700D70">
        <w:rPr>
          <w:rFonts w:ascii="Times New Roman" w:eastAsia="Times New Roman" w:hAnsi="Times New Roman" w:cs="Times New Roman"/>
          <w:sz w:val="29"/>
          <w:szCs w:val="29"/>
        </w:rPr>
        <w:t>росії</w:t>
      </w:r>
      <w:proofErr w:type="spellEnd"/>
      <w:r w:rsidRPr="00700D70">
        <w:rPr>
          <w:rFonts w:ascii="Times New Roman" w:eastAsia="Times New Roman" w:hAnsi="Times New Roman" w:cs="Times New Roman"/>
          <w:sz w:val="29"/>
          <w:szCs w:val="29"/>
        </w:rPr>
        <w:t xml:space="preserve"> в Україні, у 2024/2025 навчальному році залишається актуальним питання посилення громадянської й історичної освіти, що передбачає наповнення освітнього процесу такими заходами, які б спонукали дитину до осмислення себе свідомим українцем, з яскраво вираженими національною свідомістю та національно-культурною ідентичністю. Реалізацію завдання радимо вибудовувати відповідно до Концепції </w:t>
      </w:r>
      <w:r w:rsidRPr="00700D70">
        <w:rPr>
          <w:rFonts w:ascii="Times New Roman" w:eastAsia="Times New Roman" w:hAnsi="Times New Roman" w:cs="Times New Roman"/>
          <w:b/>
          <w:sz w:val="29"/>
          <w:szCs w:val="29"/>
        </w:rPr>
        <w:t>національно-патріотичного виховання</w:t>
      </w:r>
      <w:r w:rsidRPr="00700D70">
        <w:rPr>
          <w:rFonts w:ascii="Times New Roman" w:eastAsia="Times New Roman" w:hAnsi="Times New Roman" w:cs="Times New Roman"/>
          <w:sz w:val="29"/>
          <w:szCs w:val="29"/>
        </w:rPr>
        <w:t xml:space="preserve"> в системі освіти України (</w:t>
      </w:r>
      <w:hyperlink r:id="rId27" w:anchor="Text" w:history="1">
        <w:r w:rsidRPr="00700D70">
          <w:rPr>
            <w:rFonts w:ascii="Times New Roman" w:eastAsia="Times New Roman" w:hAnsi="Times New Roman" w:cs="Times New Roman"/>
            <w:color w:val="0000FF"/>
            <w:sz w:val="29"/>
            <w:szCs w:val="29"/>
            <w:u w:val="single"/>
          </w:rPr>
          <w:t>https://zakon.rada.gov.ua/rada/show/v0527729-22#Text</w:t>
        </w:r>
      </w:hyperlink>
      <w:r w:rsidRPr="00700D70">
        <w:rPr>
          <w:rFonts w:ascii="Times New Roman" w:eastAsia="Times New Roman" w:hAnsi="Times New Roman" w:cs="Times New Roman"/>
          <w:sz w:val="29"/>
          <w:szCs w:val="29"/>
        </w:rPr>
        <w:t xml:space="preserve">). Вважаємо доцільним, </w:t>
      </w:r>
      <w:proofErr w:type="spellStart"/>
      <w:r w:rsidRPr="00700D70">
        <w:rPr>
          <w:rFonts w:ascii="Times New Roman" w:eastAsia="Times New Roman" w:hAnsi="Times New Roman" w:cs="Times New Roman"/>
          <w:sz w:val="29"/>
          <w:szCs w:val="29"/>
        </w:rPr>
        <w:t>проєктуючи</w:t>
      </w:r>
      <w:proofErr w:type="spellEnd"/>
      <w:r w:rsidRPr="00700D70">
        <w:rPr>
          <w:rFonts w:ascii="Times New Roman" w:eastAsia="Times New Roman" w:hAnsi="Times New Roman" w:cs="Times New Roman"/>
          <w:b/>
          <w:sz w:val="29"/>
          <w:szCs w:val="29"/>
        </w:rPr>
        <w:t xml:space="preserve"> </w:t>
      </w:r>
      <w:r w:rsidRPr="00700D70">
        <w:rPr>
          <w:rFonts w:ascii="Times New Roman" w:eastAsia="Times New Roman" w:hAnsi="Times New Roman" w:cs="Times New Roman"/>
          <w:sz w:val="29"/>
          <w:szCs w:val="29"/>
        </w:rPr>
        <w:t>процес засвоєння змісту навчальних предметів у 1</w:t>
      </w:r>
      <w:r w:rsidR="00051681">
        <w:rPr>
          <w:rFonts w:ascii="Times New Roman" w:eastAsia="Times New Roman" w:hAnsi="Times New Roman" w:cs="Times New Roman"/>
          <w:sz w:val="29"/>
          <w:szCs w:val="29"/>
        </w:rPr>
        <w:t>–</w:t>
      </w:r>
      <w:r w:rsidRPr="00700D70">
        <w:rPr>
          <w:rFonts w:ascii="Times New Roman" w:eastAsia="Times New Roman" w:hAnsi="Times New Roman" w:cs="Times New Roman"/>
          <w:sz w:val="29"/>
          <w:szCs w:val="29"/>
        </w:rPr>
        <w:t>4 класах, ґрунтуватися на настановах, що стосуються національно-патріотичного виховання і формування громадянської позиції в учнів</w:t>
      </w:r>
      <w:r w:rsidR="00051681">
        <w:rPr>
          <w:rFonts w:ascii="Times New Roman" w:eastAsia="Times New Roman" w:hAnsi="Times New Roman" w:cs="Times New Roman"/>
          <w:sz w:val="29"/>
          <w:szCs w:val="29"/>
        </w:rPr>
        <w:t xml:space="preserve"> й учениць </w:t>
      </w:r>
      <w:r w:rsidRPr="00700D70">
        <w:rPr>
          <w:rFonts w:ascii="Times New Roman" w:eastAsia="Times New Roman" w:hAnsi="Times New Roman" w:cs="Times New Roman"/>
          <w:sz w:val="29"/>
          <w:szCs w:val="29"/>
        </w:rPr>
        <w:t>1</w:t>
      </w:r>
      <w:r w:rsidR="00051681">
        <w:rPr>
          <w:rFonts w:ascii="Times New Roman" w:eastAsia="Times New Roman" w:hAnsi="Times New Roman" w:cs="Times New Roman"/>
          <w:sz w:val="29"/>
          <w:szCs w:val="29"/>
        </w:rPr>
        <w:t>–</w:t>
      </w:r>
      <w:r w:rsidRPr="00700D70">
        <w:rPr>
          <w:rFonts w:ascii="Times New Roman" w:eastAsia="Times New Roman" w:hAnsi="Times New Roman" w:cs="Times New Roman"/>
          <w:sz w:val="29"/>
          <w:szCs w:val="29"/>
        </w:rPr>
        <w:t xml:space="preserve">4 класів та які пропоновані у методичних рекомендаціях </w:t>
      </w:r>
      <w:r w:rsidRPr="00700D70">
        <w:rPr>
          <w:rFonts w:ascii="Times New Roman" w:eastAsia="Times New Roman" w:hAnsi="Times New Roman" w:cs="Times New Roman"/>
          <w:bCs/>
          <w:sz w:val="29"/>
          <w:szCs w:val="29"/>
        </w:rPr>
        <w:t xml:space="preserve">щодо організації освітнього процесу та викладання навчальних предметів у закладах загальної середньої освіти у 2022/2023 навчальному році (с. 35-40 додатку 2 до листа МОН </w:t>
      </w:r>
      <w:r w:rsidR="00051681">
        <w:rPr>
          <w:rFonts w:ascii="Times New Roman" w:eastAsia="Times New Roman" w:hAnsi="Times New Roman" w:cs="Times New Roman"/>
          <w:bCs/>
          <w:sz w:val="29"/>
          <w:szCs w:val="29"/>
        </w:rPr>
        <w:t xml:space="preserve">              </w:t>
      </w:r>
      <w:r w:rsidRPr="00700D70">
        <w:rPr>
          <w:rFonts w:ascii="Times New Roman" w:eastAsia="Times New Roman" w:hAnsi="Times New Roman" w:cs="Times New Roman"/>
          <w:bCs/>
          <w:sz w:val="29"/>
          <w:szCs w:val="29"/>
        </w:rPr>
        <w:t xml:space="preserve">від 19.08.2022 № 1/9530-22). </w:t>
      </w:r>
    </w:p>
    <w:p w:rsidR="00DD7178" w:rsidRPr="00700D70" w:rsidRDefault="00DD7178" w:rsidP="00DD7178">
      <w:pPr>
        <w:widowControl w:val="0"/>
        <w:autoSpaceDE w:val="0"/>
        <w:autoSpaceDN w:val="0"/>
        <w:spacing w:after="0" w:line="240" w:lineRule="auto"/>
        <w:ind w:firstLine="709"/>
        <w:jc w:val="both"/>
        <w:rPr>
          <w:rFonts w:ascii="Times New Roman" w:eastAsia="Times New Roman" w:hAnsi="Times New Roman" w:cs="Times New Roman"/>
          <w:bCs/>
          <w:sz w:val="29"/>
          <w:szCs w:val="29"/>
        </w:rPr>
      </w:pPr>
      <w:r w:rsidRPr="00700D70">
        <w:rPr>
          <w:rFonts w:ascii="Times New Roman" w:eastAsia="Times New Roman" w:hAnsi="Times New Roman" w:cs="Times New Roman"/>
          <w:bCs/>
          <w:sz w:val="29"/>
          <w:szCs w:val="29"/>
        </w:rPr>
        <w:t xml:space="preserve">Для вибору змістового наповнення роботи з національно-патріотичного виховання радимо скористатися порадами фахівців дитячої літератури щодо кола читання учнів різних вікових груп </w:t>
      </w:r>
      <w:r w:rsidRPr="00700D70">
        <w:rPr>
          <w:rFonts w:ascii="Times New Roman" w:eastAsia="Times New Roman" w:hAnsi="Times New Roman" w:cs="Times New Roman"/>
          <w:bCs/>
          <w:sz w:val="29"/>
          <w:szCs w:val="29"/>
        </w:rPr>
        <w:lastRenderedPageBreak/>
        <w:t>(</w:t>
      </w:r>
      <w:hyperlink r:id="rId28" w:anchor="parents" w:history="1">
        <w:r w:rsidRPr="00700D70">
          <w:rPr>
            <w:rFonts w:ascii="Times New Roman" w:eastAsia="Times New Roman" w:hAnsi="Times New Roman" w:cs="Times New Roman"/>
            <w:bCs/>
            <w:color w:val="0000FF"/>
            <w:sz w:val="29"/>
            <w:szCs w:val="29"/>
            <w:u w:val="single"/>
          </w:rPr>
          <w:t>https://aw.ubi.org.ua/#parents</w:t>
        </w:r>
      </w:hyperlink>
      <w:r w:rsidRPr="00700D70">
        <w:rPr>
          <w:rFonts w:ascii="Times New Roman" w:eastAsia="Times New Roman" w:hAnsi="Times New Roman" w:cs="Times New Roman"/>
          <w:bCs/>
          <w:sz w:val="29"/>
          <w:szCs w:val="29"/>
        </w:rPr>
        <w:t>). Пропоновані рекомендації врахову</w:t>
      </w:r>
      <w:r w:rsidR="00051681">
        <w:rPr>
          <w:rFonts w:ascii="Times New Roman" w:eastAsia="Times New Roman" w:hAnsi="Times New Roman" w:cs="Times New Roman"/>
          <w:bCs/>
          <w:sz w:val="29"/>
          <w:szCs w:val="29"/>
        </w:rPr>
        <w:t>ють психоемоційний стан школярства</w:t>
      </w:r>
      <w:r w:rsidRPr="00700D70">
        <w:rPr>
          <w:rFonts w:ascii="Times New Roman" w:eastAsia="Times New Roman" w:hAnsi="Times New Roman" w:cs="Times New Roman"/>
          <w:bCs/>
          <w:sz w:val="29"/>
          <w:szCs w:val="29"/>
        </w:rPr>
        <w:t>, зумовлений подіями російсько-української війни.</w:t>
      </w:r>
    </w:p>
    <w:p w:rsidR="00DD7178" w:rsidRPr="00700D70" w:rsidRDefault="00DD7178" w:rsidP="00DD7178">
      <w:pPr>
        <w:widowControl w:val="0"/>
        <w:autoSpaceDE w:val="0"/>
        <w:autoSpaceDN w:val="0"/>
        <w:spacing w:after="0" w:line="240" w:lineRule="auto"/>
        <w:ind w:firstLine="709"/>
        <w:jc w:val="both"/>
        <w:rPr>
          <w:rFonts w:ascii="Times New Roman" w:eastAsia="Times New Roman" w:hAnsi="Times New Roman" w:cs="Times New Roman"/>
          <w:bCs/>
          <w:sz w:val="29"/>
          <w:szCs w:val="29"/>
        </w:rPr>
      </w:pPr>
      <w:r w:rsidRPr="00700D70">
        <w:rPr>
          <w:rFonts w:ascii="Times New Roman" w:eastAsia="Times New Roman" w:hAnsi="Times New Roman" w:cs="Times New Roman"/>
          <w:bCs/>
          <w:sz w:val="29"/>
          <w:szCs w:val="29"/>
        </w:rPr>
        <w:t xml:space="preserve">Викликом для України стали наслідки руйнування </w:t>
      </w:r>
      <w:proofErr w:type="spellStart"/>
      <w:r w:rsidRPr="00700D70">
        <w:rPr>
          <w:rFonts w:ascii="Times New Roman" w:eastAsia="Times New Roman" w:hAnsi="Times New Roman" w:cs="Times New Roman"/>
          <w:bCs/>
          <w:sz w:val="29"/>
          <w:szCs w:val="29"/>
        </w:rPr>
        <w:t>енергооб’єктів</w:t>
      </w:r>
      <w:proofErr w:type="spellEnd"/>
      <w:r w:rsidRPr="00700D70">
        <w:rPr>
          <w:rFonts w:ascii="Times New Roman" w:eastAsia="Times New Roman" w:hAnsi="Times New Roman" w:cs="Times New Roman"/>
          <w:bCs/>
          <w:sz w:val="29"/>
          <w:szCs w:val="29"/>
        </w:rPr>
        <w:t xml:space="preserve">. Тому згідно з дорученням Прем’єр-міністра України Дениса </w:t>
      </w:r>
      <w:proofErr w:type="spellStart"/>
      <w:r w:rsidRPr="00700D70">
        <w:rPr>
          <w:rFonts w:ascii="Times New Roman" w:eastAsia="Times New Roman" w:hAnsi="Times New Roman" w:cs="Times New Roman"/>
          <w:bCs/>
          <w:sz w:val="29"/>
          <w:szCs w:val="29"/>
        </w:rPr>
        <w:t>Шмигаля</w:t>
      </w:r>
      <w:proofErr w:type="spellEnd"/>
      <w:r w:rsidRPr="00700D70">
        <w:rPr>
          <w:rFonts w:ascii="Times New Roman" w:eastAsia="Times New Roman" w:hAnsi="Times New Roman" w:cs="Times New Roman"/>
          <w:bCs/>
          <w:sz w:val="29"/>
          <w:szCs w:val="29"/>
        </w:rPr>
        <w:t xml:space="preserve"> від 21.05.2024 №16412/0/1-24 пріоритетним завданням 2024/2025 навчального року також визначено проведення комунікаційної кампанії щодо важливості дотримання правил ощадливого споживання електроенергії, що передбачає </w:t>
      </w:r>
      <w:r w:rsidRPr="00700D70">
        <w:rPr>
          <w:rFonts w:ascii="Times New Roman" w:eastAsia="Times New Roman" w:hAnsi="Times New Roman" w:cs="Times New Roman"/>
          <w:sz w:val="29"/>
          <w:szCs w:val="29"/>
          <w:lang w:eastAsia="ru-RU"/>
        </w:rPr>
        <w:t xml:space="preserve">розширення соціокультурного компонента змісту початкової освіти питаннями, пов’язаними з енергоефективністю й </w:t>
      </w:r>
      <w:proofErr w:type="spellStart"/>
      <w:r w:rsidRPr="00700D70">
        <w:rPr>
          <w:rFonts w:ascii="Times New Roman" w:eastAsia="Times New Roman" w:hAnsi="Times New Roman" w:cs="Times New Roman"/>
          <w:sz w:val="29"/>
          <w:szCs w:val="29"/>
          <w:lang w:eastAsia="ru-RU"/>
        </w:rPr>
        <w:t>енергоетикетом</w:t>
      </w:r>
      <w:proofErr w:type="spellEnd"/>
      <w:r w:rsidRPr="00700D70">
        <w:rPr>
          <w:rFonts w:ascii="Times New Roman" w:eastAsia="Times New Roman" w:hAnsi="Times New Roman" w:cs="Times New Roman"/>
          <w:sz w:val="29"/>
          <w:szCs w:val="29"/>
          <w:lang w:eastAsia="ru-RU"/>
        </w:rPr>
        <w:t xml:space="preserve">, відповідальним споживанням, зокрема у побуті. Чинний державний стандарт початкової освіти охоплює означені проблеми, зокрема у групі ключових </w:t>
      </w:r>
      <w:proofErr w:type="spellStart"/>
      <w:r w:rsidRPr="00700D70">
        <w:rPr>
          <w:rFonts w:ascii="Times New Roman" w:eastAsia="Times New Roman" w:hAnsi="Times New Roman" w:cs="Times New Roman"/>
          <w:sz w:val="29"/>
          <w:szCs w:val="29"/>
          <w:lang w:eastAsia="ru-RU"/>
        </w:rPr>
        <w:t>компетентностей</w:t>
      </w:r>
      <w:proofErr w:type="spellEnd"/>
      <w:r w:rsidRPr="00700D70">
        <w:rPr>
          <w:rFonts w:ascii="Times New Roman" w:eastAsia="Times New Roman" w:hAnsi="Times New Roman" w:cs="Times New Roman"/>
          <w:sz w:val="29"/>
          <w:szCs w:val="29"/>
          <w:lang w:eastAsia="ru-RU"/>
        </w:rPr>
        <w:t xml:space="preserve"> </w:t>
      </w:r>
      <w:proofErr w:type="spellStart"/>
      <w:r w:rsidRPr="00700D70">
        <w:rPr>
          <w:rFonts w:ascii="Times New Roman" w:eastAsia="Times New Roman" w:hAnsi="Times New Roman" w:cs="Times New Roman"/>
          <w:sz w:val="29"/>
          <w:szCs w:val="29"/>
          <w:lang w:eastAsia="ru-RU"/>
        </w:rPr>
        <w:t>виокремлена</w:t>
      </w:r>
      <w:proofErr w:type="spellEnd"/>
      <w:r w:rsidRPr="00700D70">
        <w:rPr>
          <w:rFonts w:ascii="Times New Roman" w:eastAsia="Times New Roman" w:hAnsi="Times New Roman" w:cs="Times New Roman"/>
          <w:sz w:val="29"/>
          <w:szCs w:val="29"/>
          <w:lang w:eastAsia="ru-RU"/>
        </w:rPr>
        <w:t xml:space="preserve"> екологічна, що </w:t>
      </w:r>
      <w:r w:rsidRPr="00700D70">
        <w:rPr>
          <w:rFonts w:ascii="Times New Roman" w:eastAsia="Times New Roman" w:hAnsi="Times New Roman" w:cs="Times New Roman"/>
          <w:sz w:val="28"/>
          <w:szCs w:val="28"/>
        </w:rPr>
        <w:t xml:space="preserve">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Для включення в освітній процес навчальних </w:t>
      </w:r>
      <w:proofErr w:type="spellStart"/>
      <w:r w:rsidRPr="00700D70">
        <w:rPr>
          <w:rFonts w:ascii="Times New Roman" w:eastAsia="Times New Roman" w:hAnsi="Times New Roman" w:cs="Times New Roman"/>
          <w:sz w:val="28"/>
          <w:szCs w:val="28"/>
        </w:rPr>
        <w:t>активностей</w:t>
      </w:r>
      <w:proofErr w:type="spellEnd"/>
      <w:r w:rsidRPr="00700D70">
        <w:rPr>
          <w:rFonts w:ascii="Times New Roman" w:eastAsia="Times New Roman" w:hAnsi="Times New Roman" w:cs="Times New Roman"/>
          <w:sz w:val="28"/>
          <w:szCs w:val="28"/>
        </w:rPr>
        <w:t xml:space="preserve">, спрямованих на формування екологічної компетентності, зокрема і навичок енергозбереження, радимо виділити в освітніх програмах очікувані результати навчання, які розгортають цю ключову компетентність, і цілеспрямовано й системно передбачити роботу щодо їх досягнення як на уроках / заняттях різних навчальних предметів та інтегрованих курсів, так і під час заходів позаурочної діяльності. Способами вирішення цього завдання можуть бути залучення учнів до виконання навчальних </w:t>
      </w:r>
      <w:proofErr w:type="spellStart"/>
      <w:r w:rsidRPr="00700D70">
        <w:rPr>
          <w:rFonts w:ascii="Times New Roman" w:eastAsia="Times New Roman" w:hAnsi="Times New Roman" w:cs="Times New Roman"/>
          <w:sz w:val="28"/>
          <w:szCs w:val="28"/>
        </w:rPr>
        <w:t>проєктів</w:t>
      </w:r>
      <w:proofErr w:type="spellEnd"/>
      <w:r w:rsidRPr="00700D70">
        <w:rPr>
          <w:rFonts w:ascii="Times New Roman" w:eastAsia="Times New Roman" w:hAnsi="Times New Roman" w:cs="Times New Roman"/>
          <w:sz w:val="28"/>
          <w:szCs w:val="28"/>
        </w:rPr>
        <w:t xml:space="preserve"> спеціально розробленої тематики,  </w:t>
      </w:r>
      <w:proofErr w:type="spellStart"/>
      <w:r w:rsidRPr="00700D70">
        <w:rPr>
          <w:rFonts w:ascii="Times New Roman" w:eastAsia="Times New Roman" w:hAnsi="Times New Roman" w:cs="Times New Roman"/>
          <w:sz w:val="28"/>
          <w:szCs w:val="28"/>
        </w:rPr>
        <w:t>компетентнісно</w:t>
      </w:r>
      <w:proofErr w:type="spellEnd"/>
      <w:r w:rsidRPr="00700D70">
        <w:rPr>
          <w:rFonts w:ascii="Times New Roman" w:eastAsia="Times New Roman" w:hAnsi="Times New Roman" w:cs="Times New Roman"/>
          <w:sz w:val="28"/>
          <w:szCs w:val="28"/>
        </w:rPr>
        <w:t xml:space="preserve"> орієнтованих завдань, які інтегрують зміст різних освітніх галузей, проведення акцій, конкурсів тощо. Для розроблення таких заходів пропонуємо орієнтовний з</w:t>
      </w:r>
      <w:r w:rsidRPr="00700D70">
        <w:rPr>
          <w:rFonts w:ascii="Times New Roman" w:eastAsia="Times New Roman" w:hAnsi="Times New Roman" w:cs="Times New Roman"/>
          <w:bCs/>
          <w:sz w:val="29"/>
          <w:szCs w:val="29"/>
        </w:rPr>
        <w:t>міст навчальної діяльності, пов’язаної із енергозбереженням:</w:t>
      </w:r>
    </w:p>
    <w:p w:rsidR="00DD7178" w:rsidRPr="00700D70" w:rsidRDefault="00DD7178" w:rsidP="00DD7178">
      <w:pPr>
        <w:widowControl w:val="0"/>
        <w:autoSpaceDE w:val="0"/>
        <w:autoSpaceDN w:val="0"/>
        <w:spacing w:after="0" w:line="240" w:lineRule="auto"/>
        <w:ind w:firstLine="709"/>
        <w:jc w:val="both"/>
        <w:rPr>
          <w:rFonts w:ascii="Times New Roman" w:eastAsia="Times New Roman" w:hAnsi="Times New Roman" w:cs="Times New Roman"/>
          <w:bCs/>
          <w:sz w:val="29"/>
          <w:szCs w:val="29"/>
        </w:rPr>
      </w:pPr>
      <w:r w:rsidRPr="00700D70">
        <w:rPr>
          <w:rFonts w:ascii="Times New Roman" w:eastAsia="Times New Roman" w:hAnsi="Times New Roman" w:cs="Times New Roman"/>
          <w:bCs/>
          <w:sz w:val="29"/>
          <w:szCs w:val="29"/>
        </w:rPr>
        <w:t>розповідати про джерела енергії, акцентувати увагу на реальні проблеми України, пов’язані зі зменшенням виробництва енергії (наприклад, провести віртуальну екскурсію на електростанцію, щоб показати процес виробництва енергії і зрозуміти її цінність);</w:t>
      </w:r>
    </w:p>
    <w:p w:rsidR="00DD7178" w:rsidRPr="00700D70" w:rsidRDefault="00DD7178" w:rsidP="00DD7178">
      <w:pPr>
        <w:widowControl w:val="0"/>
        <w:autoSpaceDE w:val="0"/>
        <w:autoSpaceDN w:val="0"/>
        <w:spacing w:after="0" w:line="240" w:lineRule="auto"/>
        <w:ind w:firstLine="709"/>
        <w:jc w:val="both"/>
        <w:rPr>
          <w:rFonts w:ascii="Times New Roman" w:eastAsia="Times New Roman" w:hAnsi="Times New Roman" w:cs="Times New Roman"/>
          <w:bCs/>
          <w:sz w:val="29"/>
          <w:szCs w:val="29"/>
        </w:rPr>
      </w:pPr>
      <w:r w:rsidRPr="00700D70">
        <w:rPr>
          <w:rFonts w:ascii="Times New Roman" w:eastAsia="Times New Roman" w:hAnsi="Times New Roman" w:cs="Times New Roman"/>
          <w:bCs/>
          <w:sz w:val="29"/>
          <w:szCs w:val="29"/>
        </w:rPr>
        <w:t>пояснювати на конкретних прикладах важливість і необхідність збереження теплової та електричної енергії у побуті (наприклад, провести експеримент «Збережи тепло»: діти одягають різні типи одягу (легкий, теплий) і порівнюють, в якому більше зберігається тепло; це демонструє, як можна зменшити енергію на обігрів приміщення);</w:t>
      </w:r>
    </w:p>
    <w:p w:rsidR="00DD7178" w:rsidRPr="00700D70" w:rsidRDefault="00DD7178" w:rsidP="00DD7178">
      <w:pPr>
        <w:widowControl w:val="0"/>
        <w:autoSpaceDE w:val="0"/>
        <w:autoSpaceDN w:val="0"/>
        <w:spacing w:after="0" w:line="240" w:lineRule="auto"/>
        <w:ind w:firstLine="709"/>
        <w:jc w:val="both"/>
        <w:rPr>
          <w:rFonts w:ascii="Times New Roman" w:eastAsia="Times New Roman" w:hAnsi="Times New Roman" w:cs="Times New Roman"/>
          <w:bCs/>
          <w:sz w:val="29"/>
          <w:szCs w:val="29"/>
        </w:rPr>
      </w:pPr>
      <w:r w:rsidRPr="00700D70">
        <w:rPr>
          <w:rFonts w:ascii="Times New Roman" w:eastAsia="Times New Roman" w:hAnsi="Times New Roman" w:cs="Times New Roman"/>
          <w:bCs/>
          <w:sz w:val="29"/>
          <w:szCs w:val="29"/>
        </w:rPr>
        <w:t>організовувати дослідження власних звичок, стилю життя, що пов’язано з користуванням електричними приладами (наприклад, у формі гри «Енергозберігаючий детектив»: діти шукають у класі або вдома місця, де марнують енергію (відкриті двері холодильника, увімкнене світло в порожніх кімнатах тощо) і пропонують рішення);</w:t>
      </w:r>
    </w:p>
    <w:p w:rsidR="00DD7178" w:rsidRPr="00700D70" w:rsidRDefault="00DD7178" w:rsidP="00DD7178">
      <w:pPr>
        <w:widowControl w:val="0"/>
        <w:autoSpaceDE w:val="0"/>
        <w:autoSpaceDN w:val="0"/>
        <w:spacing w:after="0" w:line="240" w:lineRule="auto"/>
        <w:ind w:firstLine="709"/>
        <w:jc w:val="both"/>
        <w:rPr>
          <w:rFonts w:ascii="Times New Roman" w:eastAsia="Times New Roman" w:hAnsi="Times New Roman" w:cs="Times New Roman"/>
          <w:bCs/>
          <w:sz w:val="29"/>
          <w:szCs w:val="29"/>
        </w:rPr>
      </w:pPr>
      <w:r w:rsidRPr="00700D70">
        <w:rPr>
          <w:rFonts w:ascii="Times New Roman" w:eastAsia="Times New Roman" w:hAnsi="Times New Roman" w:cs="Times New Roman"/>
          <w:bCs/>
          <w:sz w:val="29"/>
          <w:szCs w:val="29"/>
        </w:rPr>
        <w:t xml:space="preserve">визначати доступні шляхи скорочення витрат енергії (наприклад, провести </w:t>
      </w:r>
      <w:proofErr w:type="spellStart"/>
      <w:r w:rsidRPr="00700D70">
        <w:rPr>
          <w:rFonts w:ascii="Times New Roman" w:eastAsia="Times New Roman" w:hAnsi="Times New Roman" w:cs="Times New Roman"/>
          <w:bCs/>
          <w:sz w:val="29"/>
          <w:szCs w:val="29"/>
        </w:rPr>
        <w:t>челендж</w:t>
      </w:r>
      <w:proofErr w:type="spellEnd"/>
      <w:r w:rsidRPr="00700D70">
        <w:rPr>
          <w:rFonts w:ascii="Times New Roman" w:eastAsia="Times New Roman" w:hAnsi="Times New Roman" w:cs="Times New Roman"/>
          <w:bCs/>
          <w:sz w:val="29"/>
          <w:szCs w:val="29"/>
        </w:rPr>
        <w:t xml:space="preserve"> «День без електрики»: діти класу намагаються провести </w:t>
      </w:r>
      <w:r w:rsidRPr="00700D70">
        <w:rPr>
          <w:rFonts w:ascii="Times New Roman" w:eastAsia="Times New Roman" w:hAnsi="Times New Roman" w:cs="Times New Roman"/>
          <w:bCs/>
          <w:sz w:val="29"/>
          <w:szCs w:val="29"/>
        </w:rPr>
        <w:lastRenderedPageBreak/>
        <w:t>день, мінімально використовуючи електроприлади, після чого обговорити, що було складно і які знайшлися альтернативи);</w:t>
      </w:r>
    </w:p>
    <w:p w:rsidR="00DD7178" w:rsidRPr="00700D70" w:rsidRDefault="00DD7178" w:rsidP="00DD7178">
      <w:pPr>
        <w:widowControl w:val="0"/>
        <w:autoSpaceDE w:val="0"/>
        <w:autoSpaceDN w:val="0"/>
        <w:spacing w:after="0" w:line="240" w:lineRule="auto"/>
        <w:ind w:firstLine="709"/>
        <w:jc w:val="both"/>
        <w:rPr>
          <w:rFonts w:ascii="Times New Roman" w:eastAsia="Times New Roman" w:hAnsi="Times New Roman" w:cs="Times New Roman"/>
          <w:bCs/>
          <w:sz w:val="29"/>
          <w:szCs w:val="29"/>
        </w:rPr>
      </w:pPr>
      <w:r w:rsidRPr="00700D70">
        <w:rPr>
          <w:rFonts w:ascii="Times New Roman" w:eastAsia="Times New Roman" w:hAnsi="Times New Roman" w:cs="Times New Roman"/>
          <w:bCs/>
          <w:sz w:val="29"/>
          <w:szCs w:val="29"/>
        </w:rPr>
        <w:t>вчити виконувати прийнятні для себе і членів родини дії щодо скорочення витрат енергії (наприклад, провести конкурс плакатів із порадами щодо збереження енергії, обрати найкращі роботи й розвісити їх у школі);</w:t>
      </w:r>
    </w:p>
    <w:p w:rsidR="00DD7178" w:rsidRPr="00700D70" w:rsidRDefault="00DD7178" w:rsidP="00DD7178">
      <w:pPr>
        <w:widowControl w:val="0"/>
        <w:autoSpaceDE w:val="0"/>
        <w:autoSpaceDN w:val="0"/>
        <w:spacing w:after="0" w:line="240" w:lineRule="auto"/>
        <w:ind w:firstLine="709"/>
        <w:jc w:val="both"/>
        <w:rPr>
          <w:rFonts w:ascii="Times New Roman" w:eastAsia="Times New Roman" w:hAnsi="Times New Roman" w:cs="Times New Roman"/>
          <w:bCs/>
          <w:sz w:val="29"/>
          <w:szCs w:val="29"/>
        </w:rPr>
      </w:pPr>
      <w:r w:rsidRPr="00700D70">
        <w:rPr>
          <w:rFonts w:ascii="Times New Roman" w:eastAsia="Times New Roman" w:hAnsi="Times New Roman" w:cs="Times New Roman"/>
          <w:bCs/>
          <w:sz w:val="29"/>
          <w:szCs w:val="29"/>
        </w:rPr>
        <w:t xml:space="preserve">організовувати навчальні </w:t>
      </w:r>
      <w:proofErr w:type="spellStart"/>
      <w:r w:rsidRPr="00700D70">
        <w:rPr>
          <w:rFonts w:ascii="Times New Roman" w:eastAsia="Times New Roman" w:hAnsi="Times New Roman" w:cs="Times New Roman"/>
          <w:bCs/>
          <w:sz w:val="29"/>
          <w:szCs w:val="29"/>
        </w:rPr>
        <w:t>проєкти</w:t>
      </w:r>
      <w:proofErr w:type="spellEnd"/>
      <w:r w:rsidRPr="00700D70">
        <w:rPr>
          <w:rFonts w:ascii="Times New Roman" w:eastAsia="Times New Roman" w:hAnsi="Times New Roman" w:cs="Times New Roman"/>
          <w:bCs/>
          <w:sz w:val="29"/>
          <w:szCs w:val="29"/>
        </w:rPr>
        <w:t xml:space="preserve"> задля залучення інших до справи раціонального використання енергії (наприклад, </w:t>
      </w:r>
      <w:proofErr w:type="spellStart"/>
      <w:r w:rsidRPr="00700D70">
        <w:rPr>
          <w:rFonts w:ascii="Times New Roman" w:eastAsia="Times New Roman" w:hAnsi="Times New Roman" w:cs="Times New Roman"/>
          <w:bCs/>
          <w:sz w:val="29"/>
          <w:szCs w:val="29"/>
        </w:rPr>
        <w:t>проєкт</w:t>
      </w:r>
      <w:proofErr w:type="spellEnd"/>
      <w:r w:rsidRPr="00700D70">
        <w:rPr>
          <w:rFonts w:ascii="Times New Roman" w:eastAsia="Times New Roman" w:hAnsi="Times New Roman" w:cs="Times New Roman"/>
          <w:bCs/>
          <w:sz w:val="29"/>
          <w:szCs w:val="29"/>
        </w:rPr>
        <w:t xml:space="preserve"> «Друге життя речей»: діти придумують, як можна повторно використати старі речі замість того, щоб купити нові, на виробництві яких витрачається багато енергії).</w:t>
      </w:r>
    </w:p>
    <w:p w:rsidR="00DD7178" w:rsidRPr="00700D70" w:rsidRDefault="00DD7178" w:rsidP="00DD7178">
      <w:pPr>
        <w:widowControl w:val="0"/>
        <w:autoSpaceDE w:val="0"/>
        <w:autoSpaceDN w:val="0"/>
        <w:spacing w:after="0" w:line="240" w:lineRule="auto"/>
        <w:jc w:val="both"/>
        <w:rPr>
          <w:rFonts w:ascii="Times New Roman" w:eastAsia="Times New Roman" w:hAnsi="Times New Roman" w:cs="Times New Roman"/>
          <w:sz w:val="29"/>
          <w:szCs w:val="29"/>
        </w:rPr>
      </w:pPr>
      <w:r w:rsidRPr="00700D70">
        <w:rPr>
          <w:rFonts w:ascii="Times New Roman" w:eastAsia="Times New Roman" w:hAnsi="Times New Roman" w:cs="Times New Roman"/>
          <w:b/>
          <w:sz w:val="29"/>
          <w:szCs w:val="29"/>
        </w:rPr>
        <w:t xml:space="preserve"> </w:t>
      </w:r>
      <w:r w:rsidRPr="00700D70">
        <w:rPr>
          <w:rFonts w:ascii="Times New Roman" w:eastAsia="Times New Roman" w:hAnsi="Times New Roman" w:cs="Times New Roman"/>
          <w:b/>
          <w:sz w:val="29"/>
          <w:szCs w:val="29"/>
        </w:rPr>
        <w:tab/>
      </w:r>
      <w:r w:rsidRPr="00700D70">
        <w:rPr>
          <w:rFonts w:ascii="Times New Roman" w:eastAsia="Times New Roman" w:hAnsi="Times New Roman" w:cs="Times New Roman"/>
          <w:color w:val="000000"/>
          <w:sz w:val="29"/>
          <w:szCs w:val="29"/>
          <w:shd w:val="clear" w:color="auto" w:fill="FFFFFF"/>
        </w:rPr>
        <w:t xml:space="preserve">У 2024/2025 навчальному році </w:t>
      </w:r>
      <w:r w:rsidRPr="00700D70">
        <w:rPr>
          <w:rFonts w:ascii="Times New Roman" w:eastAsia="Times New Roman" w:hAnsi="Times New Roman" w:cs="Times New Roman"/>
          <w:b/>
          <w:color w:val="000000"/>
          <w:sz w:val="29"/>
          <w:szCs w:val="29"/>
          <w:shd w:val="clear" w:color="auto" w:fill="FFFFFF"/>
        </w:rPr>
        <w:t>оцінювально-аналітичну діяльність</w:t>
      </w:r>
      <w:r w:rsidRPr="00700D70">
        <w:rPr>
          <w:rFonts w:ascii="Times New Roman" w:eastAsia="Times New Roman" w:hAnsi="Times New Roman" w:cs="Times New Roman"/>
          <w:color w:val="000000"/>
          <w:sz w:val="29"/>
          <w:szCs w:val="29"/>
          <w:shd w:val="clear" w:color="auto" w:fill="FFFFFF"/>
        </w:rPr>
        <w:t xml:space="preserve"> здійснюють відповідно до Методичних рекомендацій щодо оцінювання результатів навчання учнів 1-4 класів закладів загальної середньої освіти, що затверджені наказом Міністерства освіти і науки України від 13.07.2021 №813, та порад щодо </w:t>
      </w:r>
      <w:r w:rsidRPr="00700D70">
        <w:rPr>
          <w:rFonts w:ascii="Times New Roman" w:eastAsia="Times New Roman" w:hAnsi="Times New Roman" w:cs="Times New Roman"/>
          <w:sz w:val="29"/>
          <w:szCs w:val="29"/>
        </w:rPr>
        <w:t xml:space="preserve">оцінювання результатів навчання здобувачів початкової освіти та їх фіксація на носіях зворотного зв’язку між учасниками освітнього процесу, запропонованих у додатку 2 </w:t>
      </w:r>
      <w:r w:rsidRPr="00700D70">
        <w:rPr>
          <w:rFonts w:ascii="Times New Roman" w:eastAsia="Times New Roman" w:hAnsi="Times New Roman" w:cs="Times New Roman"/>
          <w:bCs/>
          <w:sz w:val="29"/>
          <w:szCs w:val="29"/>
        </w:rPr>
        <w:t>листа МОН від 19.08.2022 № 1/9530-22 (с. 13-26)</w:t>
      </w:r>
      <w:r w:rsidRPr="00700D70">
        <w:rPr>
          <w:rFonts w:ascii="Times New Roman" w:eastAsia="Times New Roman" w:hAnsi="Times New Roman" w:cs="Times New Roman"/>
          <w:sz w:val="29"/>
          <w:szCs w:val="29"/>
        </w:rPr>
        <w:t>.</w:t>
      </w:r>
      <w:r w:rsidRPr="00700D70">
        <w:rPr>
          <w:rFonts w:ascii="Times New Roman" w:eastAsia="Times New Roman" w:hAnsi="Times New Roman" w:cs="Times New Roman"/>
          <w:color w:val="000000"/>
          <w:sz w:val="29"/>
          <w:szCs w:val="29"/>
          <w:shd w:val="clear" w:color="auto" w:fill="FFFFFF"/>
        </w:rPr>
        <w:t xml:space="preserve"> Привертаємо увагу до прикінцевих положень рекомендацій: «Ці</w:t>
      </w:r>
      <w:r w:rsidRPr="00700D70">
        <w:rPr>
          <w:rFonts w:ascii="Times New Roman" w:eastAsia="Times New Roman" w:hAnsi="Times New Roman" w:cs="Times New Roman"/>
          <w:sz w:val="29"/>
          <w:szCs w:val="29"/>
        </w:rPr>
        <w:t xml:space="preserve"> методичні рекомендації з питань оцінювання результатів навчання учнів 1-4 класів мають</w:t>
      </w:r>
      <w:r w:rsidRPr="00700D70">
        <w:rPr>
          <w:rFonts w:ascii="Times New Roman" w:eastAsia="Times New Roman" w:hAnsi="Times New Roman" w:cs="Times New Roman"/>
          <w:b/>
          <w:i/>
          <w:sz w:val="29"/>
          <w:szCs w:val="29"/>
        </w:rPr>
        <w:t xml:space="preserve"> рекомендаційний характер.</w:t>
      </w:r>
      <w:r w:rsidRPr="00700D70">
        <w:rPr>
          <w:rFonts w:ascii="Times New Roman" w:eastAsia="Times New Roman" w:hAnsi="Times New Roman" w:cs="Times New Roman"/>
          <w:sz w:val="29"/>
          <w:szCs w:val="29"/>
        </w:rPr>
        <w:t xml:space="preserve"> Відповідно до статті 54 Закону України «Про освіту» щодо академічної свободи педагогічних працівників заклад освіти може розробити власну систему оцінювання результатів навчання учнів, дотримуючись таких ключових вимог до неї: </w:t>
      </w:r>
    </w:p>
    <w:p w:rsidR="00DD7178" w:rsidRPr="00700D70" w:rsidRDefault="00DD7178" w:rsidP="00DD7178">
      <w:pPr>
        <w:numPr>
          <w:ilvl w:val="0"/>
          <w:numId w:val="2"/>
        </w:numPr>
        <w:spacing w:after="0" w:line="240" w:lineRule="auto"/>
        <w:ind w:left="0" w:firstLine="360"/>
        <w:contextualSpacing/>
        <w:jc w:val="both"/>
        <w:rPr>
          <w:rFonts w:ascii="Times New Roman" w:eastAsia="Calibri" w:hAnsi="Times New Roman" w:cs="Times New Roman"/>
          <w:sz w:val="28"/>
          <w:szCs w:val="28"/>
        </w:rPr>
      </w:pPr>
      <w:r w:rsidRPr="00700D70">
        <w:rPr>
          <w:rFonts w:ascii="Times New Roman" w:eastAsia="Calibri" w:hAnsi="Times New Roman" w:cs="Times New Roman"/>
          <w:sz w:val="28"/>
          <w:szCs w:val="28"/>
        </w:rPr>
        <w:t xml:space="preserve">система оцінювання дозволяє реалізувати принцип </w:t>
      </w:r>
      <w:proofErr w:type="spellStart"/>
      <w:r w:rsidRPr="00700D70">
        <w:rPr>
          <w:rFonts w:ascii="Times New Roman" w:eastAsia="Calibri" w:hAnsi="Times New Roman" w:cs="Times New Roman"/>
          <w:sz w:val="28"/>
          <w:szCs w:val="28"/>
        </w:rPr>
        <w:t>дитиноцентризму</w:t>
      </w:r>
      <w:proofErr w:type="spellEnd"/>
      <w:r w:rsidRPr="00700D70">
        <w:rPr>
          <w:rFonts w:ascii="Times New Roman" w:eastAsia="Calibri" w:hAnsi="Times New Roman" w:cs="Times New Roman"/>
          <w:sz w:val="28"/>
          <w:szCs w:val="28"/>
        </w:rPr>
        <w:t xml:space="preserve"> в оцінювальній діяльності, що передбачає відкриття учню/учениці перспектив постійного розвитку відповідно до власних можливостей щодо опанування навчальним досвідом;</w:t>
      </w:r>
    </w:p>
    <w:p w:rsidR="00DD7178" w:rsidRPr="00700D70" w:rsidRDefault="00DD7178" w:rsidP="00DD7178">
      <w:pPr>
        <w:numPr>
          <w:ilvl w:val="0"/>
          <w:numId w:val="2"/>
        </w:numPr>
        <w:spacing w:after="0" w:line="240" w:lineRule="auto"/>
        <w:ind w:left="0" w:firstLine="360"/>
        <w:contextualSpacing/>
        <w:jc w:val="both"/>
        <w:rPr>
          <w:rFonts w:ascii="Times New Roman" w:eastAsia="Calibri" w:hAnsi="Times New Roman" w:cs="Times New Roman"/>
          <w:sz w:val="28"/>
          <w:szCs w:val="28"/>
        </w:rPr>
      </w:pPr>
      <w:r w:rsidRPr="00700D70">
        <w:rPr>
          <w:rFonts w:ascii="Times New Roman" w:eastAsia="Calibri" w:hAnsi="Times New Roman" w:cs="Times New Roman"/>
          <w:sz w:val="28"/>
          <w:szCs w:val="28"/>
        </w:rPr>
        <w:t>система оцінювання не повинна призводити до розподілу учнів на групи за індивідуальними навчальними можливостями;</w:t>
      </w:r>
    </w:p>
    <w:p w:rsidR="00DD7178" w:rsidRPr="00700D70" w:rsidRDefault="00DD7178" w:rsidP="00DD7178">
      <w:pPr>
        <w:numPr>
          <w:ilvl w:val="0"/>
          <w:numId w:val="2"/>
        </w:numPr>
        <w:spacing w:after="0" w:line="240" w:lineRule="auto"/>
        <w:ind w:left="0" w:firstLine="360"/>
        <w:contextualSpacing/>
        <w:jc w:val="both"/>
        <w:rPr>
          <w:rFonts w:ascii="Times New Roman" w:eastAsia="Calibri" w:hAnsi="Times New Roman" w:cs="Times New Roman"/>
          <w:sz w:val="28"/>
          <w:szCs w:val="28"/>
        </w:rPr>
      </w:pPr>
      <w:r w:rsidRPr="00700D70">
        <w:rPr>
          <w:rFonts w:ascii="Times New Roman" w:eastAsia="Calibri" w:hAnsi="Times New Roman" w:cs="Times New Roman"/>
          <w:sz w:val="28"/>
          <w:szCs w:val="28"/>
        </w:rPr>
        <w:t>система оцінювання має відповідати концептуальним засадам Нової української школи і сприяти досягненню обов’язкових результатів навчання учня, визначених у Державному стандарті початкової освіти».</w:t>
      </w:r>
    </w:p>
    <w:p w:rsidR="00DD7178" w:rsidRPr="00700D70" w:rsidRDefault="00DD7178" w:rsidP="00DD7178">
      <w:pPr>
        <w:spacing w:after="0" w:line="240" w:lineRule="auto"/>
        <w:ind w:firstLine="709"/>
        <w:jc w:val="both"/>
        <w:rPr>
          <w:rFonts w:ascii="Times New Roman" w:eastAsia="Calibri" w:hAnsi="Times New Roman" w:cs="Times New Roman"/>
          <w:bCs/>
          <w:sz w:val="28"/>
          <w:szCs w:val="28"/>
        </w:rPr>
      </w:pPr>
      <w:r w:rsidRPr="00700D70">
        <w:rPr>
          <w:rFonts w:ascii="Times New Roman" w:eastAsia="Calibri" w:hAnsi="Times New Roman" w:cs="Times New Roman"/>
          <w:sz w:val="28"/>
          <w:szCs w:val="28"/>
        </w:rPr>
        <w:t xml:space="preserve">Зазначені позиції означають, що пропоновані в обох документах (наказ МОН </w:t>
      </w:r>
      <w:r w:rsidRPr="00700D70">
        <w:rPr>
          <w:rFonts w:ascii="Times New Roman" w:eastAsia="Calibri" w:hAnsi="Times New Roman" w:cs="Times New Roman"/>
          <w:color w:val="000000"/>
          <w:sz w:val="28"/>
          <w:szCs w:val="28"/>
          <w:shd w:val="clear" w:color="auto" w:fill="FFFFFF"/>
        </w:rPr>
        <w:t xml:space="preserve">від 13.07.2021 №813; лист </w:t>
      </w:r>
      <w:r w:rsidRPr="00700D70">
        <w:rPr>
          <w:rFonts w:ascii="Times New Roman" w:eastAsia="Calibri" w:hAnsi="Times New Roman" w:cs="Times New Roman"/>
          <w:bCs/>
          <w:sz w:val="28"/>
          <w:szCs w:val="28"/>
        </w:rPr>
        <w:t xml:space="preserve">МОН від 19.08.2022 № 1/9530-22) пропозиції щодо видів, кількості </w:t>
      </w:r>
      <w:proofErr w:type="spellStart"/>
      <w:r w:rsidRPr="00700D70">
        <w:rPr>
          <w:rFonts w:ascii="Times New Roman" w:eastAsia="Calibri" w:hAnsi="Times New Roman" w:cs="Times New Roman"/>
          <w:bCs/>
          <w:sz w:val="28"/>
          <w:szCs w:val="28"/>
        </w:rPr>
        <w:t>діагностувальних</w:t>
      </w:r>
      <w:proofErr w:type="spellEnd"/>
      <w:r w:rsidRPr="00700D70">
        <w:rPr>
          <w:rFonts w:ascii="Times New Roman" w:eastAsia="Calibri" w:hAnsi="Times New Roman" w:cs="Times New Roman"/>
          <w:bCs/>
          <w:sz w:val="28"/>
          <w:szCs w:val="28"/>
        </w:rPr>
        <w:t xml:space="preserve"> робіт, способів фіксації результатів перевірки є орієнтовними і з ініціативи вчителя, методичного об’єднання можуть бути зміненими, що має бути затвердженим на засіданні педради. Прояв педагогічним працівником у професійній діяльності ініціативності та використання академічної свободи відповідає положенням статті 54 Закону України «Про освіту» та дозволяє побудувати освітній процес з урахуванням особливостей учнів класу / закладу освіти, методичної системи, яку використовує педагогічний працівник. </w:t>
      </w:r>
    </w:p>
    <w:p w:rsidR="00DD7178" w:rsidRPr="00700D70" w:rsidRDefault="00DD7178" w:rsidP="00DD7178">
      <w:pPr>
        <w:spacing w:after="0" w:line="240" w:lineRule="auto"/>
        <w:ind w:firstLine="709"/>
        <w:jc w:val="both"/>
        <w:rPr>
          <w:rFonts w:ascii="Times New Roman" w:eastAsia="Calibri" w:hAnsi="Times New Roman" w:cs="Times New Roman"/>
          <w:bCs/>
          <w:sz w:val="28"/>
          <w:szCs w:val="28"/>
        </w:rPr>
      </w:pPr>
      <w:r w:rsidRPr="00700D70">
        <w:rPr>
          <w:rFonts w:ascii="Times New Roman" w:eastAsia="Calibri" w:hAnsi="Times New Roman" w:cs="Times New Roman"/>
          <w:bCs/>
          <w:sz w:val="28"/>
          <w:szCs w:val="28"/>
        </w:rPr>
        <w:lastRenderedPageBreak/>
        <w:t xml:space="preserve">Загалом, відповідно до Методичних рекомендацій з питань формування внутрішньої системи забезпечення якості освіти у закладах загальної середньої освіти, що затверджені наказом Міністерства освіти і науки України від 30.11.2020 №1480, заклад загальної середньої освіти може розробляти і фіксувати загальні положення щодо оцінювання результатів навчання учнів в освітній програмі і конкретизувати їх у частині Положення про внутрішню систему забезпечення якості освіти в закладі загальної середньої освіти, що стосується системи оцінювання результатів навчання учня/учениці. </w:t>
      </w:r>
    </w:p>
    <w:p w:rsidR="00DD7178" w:rsidRPr="00700D70" w:rsidRDefault="00DD7178" w:rsidP="00DD7178">
      <w:pPr>
        <w:spacing w:after="0" w:line="240" w:lineRule="auto"/>
        <w:ind w:firstLine="709"/>
        <w:jc w:val="both"/>
        <w:rPr>
          <w:rFonts w:ascii="Times New Roman" w:eastAsia="Calibri" w:hAnsi="Times New Roman" w:cs="Times New Roman"/>
          <w:sz w:val="28"/>
          <w:szCs w:val="28"/>
        </w:rPr>
      </w:pPr>
      <w:r w:rsidRPr="00700D70">
        <w:rPr>
          <w:rFonts w:ascii="Times New Roman" w:eastAsia="Calibri" w:hAnsi="Times New Roman" w:cs="Times New Roman"/>
          <w:bCs/>
          <w:sz w:val="28"/>
          <w:szCs w:val="28"/>
        </w:rPr>
        <w:t xml:space="preserve">Важливим чинником побудови ефективного освітнього простору, в якому результативно зростає дитина, є </w:t>
      </w:r>
      <w:r w:rsidRPr="00700D70">
        <w:rPr>
          <w:rFonts w:ascii="Times New Roman" w:eastAsia="Calibri" w:hAnsi="Times New Roman" w:cs="Times New Roman"/>
          <w:b/>
          <w:bCs/>
          <w:sz w:val="28"/>
          <w:szCs w:val="28"/>
        </w:rPr>
        <w:t>конструктивна взаємодія школи і родини.</w:t>
      </w:r>
      <w:r w:rsidRPr="00700D70">
        <w:rPr>
          <w:rFonts w:ascii="Times New Roman" w:eastAsia="Calibri" w:hAnsi="Times New Roman" w:cs="Times New Roman"/>
          <w:bCs/>
          <w:sz w:val="28"/>
          <w:szCs w:val="28"/>
        </w:rPr>
        <w:t xml:space="preserve"> </w:t>
      </w:r>
      <w:r w:rsidRPr="00700D70">
        <w:rPr>
          <w:rFonts w:ascii="Times New Roman" w:eastAsia="Calibri" w:hAnsi="Times New Roman" w:cs="Times New Roman"/>
          <w:sz w:val="28"/>
          <w:szCs w:val="28"/>
        </w:rPr>
        <w:t xml:space="preserve">Кожна дитина неповторна, наділена від природи унікальними здібностями, талантами та можливостями. Заклад освіти покликаний створити оптимальні умови для розкриття та розвитку здібностей, талантів і можливостей кожної дитини на засадах партнерської взаємодії між учителем, учнем і батьками. Це завдання вимагає запровадження таких форм спілкування і співпраці, які б забезпечували інтеграцію зусиль сім’ї й педагогічного колективу, спрямованих на забезпечення оптимальних умов розвитку учнів. У зв’язку з цим пріоритетності набувають просвітницька робота з батьками щодо дотримання єдності впливу школи і родини на зростання дитини, участь батьків в освітньому процесі, модернізація змісту і форм освітніх заходів, що актуалізують родинні цінності. Радимо ознайомитися з особливостями </w:t>
      </w:r>
      <w:r w:rsidRPr="00700D70">
        <w:rPr>
          <w:rFonts w:ascii="Times New Roman" w:eastAsia="Calibri" w:hAnsi="Times New Roman" w:cs="Times New Roman"/>
          <w:b/>
          <w:sz w:val="28"/>
          <w:szCs w:val="28"/>
        </w:rPr>
        <w:t>організації взаємодії з батьками учнів</w:t>
      </w:r>
      <w:r w:rsidR="00051681">
        <w:rPr>
          <w:rFonts w:ascii="Times New Roman" w:eastAsia="Calibri" w:hAnsi="Times New Roman" w:cs="Times New Roman"/>
          <w:b/>
          <w:sz w:val="28"/>
          <w:szCs w:val="28"/>
        </w:rPr>
        <w:t xml:space="preserve"> й учениць</w:t>
      </w:r>
      <w:r w:rsidRPr="00700D70">
        <w:rPr>
          <w:rFonts w:ascii="Times New Roman" w:eastAsia="Calibri" w:hAnsi="Times New Roman" w:cs="Times New Roman"/>
          <w:sz w:val="28"/>
          <w:szCs w:val="28"/>
        </w:rPr>
        <w:t xml:space="preserve"> початкової школи, досвідом шкільної практики щодо впровадження педагогіки партнерства та впроваджувати його у власну професійну діяльність (</w:t>
      </w:r>
      <w:hyperlink r:id="rId29" w:history="1">
        <w:r w:rsidRPr="00700D70">
          <w:rPr>
            <w:rFonts w:ascii="Times New Roman" w:eastAsia="Calibri" w:hAnsi="Times New Roman" w:cs="Times New Roman"/>
            <w:bCs/>
            <w:color w:val="0000FF"/>
            <w:sz w:val="28"/>
            <w:szCs w:val="28"/>
            <w:u w:val="single"/>
          </w:rPr>
          <w:t>http://surl.li/geapz</w:t>
        </w:r>
      </w:hyperlink>
      <w:r w:rsidRPr="00700D70">
        <w:rPr>
          <w:rFonts w:ascii="Times New Roman" w:eastAsia="Calibri" w:hAnsi="Times New Roman" w:cs="Times New Roman"/>
          <w:bCs/>
          <w:sz w:val="28"/>
          <w:szCs w:val="28"/>
        </w:rPr>
        <w:t>)</w:t>
      </w:r>
      <w:r w:rsidRPr="00700D70">
        <w:rPr>
          <w:rFonts w:ascii="Times New Roman" w:eastAsia="Calibri" w:hAnsi="Times New Roman" w:cs="Times New Roman"/>
          <w:sz w:val="28"/>
          <w:szCs w:val="28"/>
        </w:rPr>
        <w:t xml:space="preserve">. </w:t>
      </w:r>
    </w:p>
    <w:p w:rsidR="00DD7178" w:rsidRPr="00700D70" w:rsidRDefault="00DD7178" w:rsidP="00DD7178">
      <w:pPr>
        <w:spacing w:after="0" w:line="240" w:lineRule="auto"/>
        <w:ind w:firstLine="709"/>
        <w:jc w:val="both"/>
        <w:rPr>
          <w:rFonts w:ascii="Times New Roman" w:eastAsia="Calibri" w:hAnsi="Times New Roman" w:cs="Times New Roman"/>
          <w:bCs/>
          <w:sz w:val="28"/>
          <w:szCs w:val="28"/>
        </w:rPr>
      </w:pPr>
      <w:r w:rsidRPr="00700D70">
        <w:rPr>
          <w:rFonts w:ascii="Times New Roman" w:eastAsia="Calibri" w:hAnsi="Times New Roman" w:cs="Times New Roman"/>
          <w:bCs/>
          <w:sz w:val="28"/>
          <w:szCs w:val="28"/>
        </w:rPr>
        <w:t xml:space="preserve">З огляду на актуальність питання оцінювання результатів навчання учнів як механізму визначення якості діяльності закладу освіти та орієнтиру змісту взаємодії школи і родини </w:t>
      </w:r>
      <w:r w:rsidRPr="00700D70">
        <w:rPr>
          <w:rFonts w:ascii="Times New Roman" w:eastAsia="Calibri" w:hAnsi="Times New Roman" w:cs="Times New Roman"/>
          <w:b/>
          <w:bCs/>
          <w:sz w:val="28"/>
          <w:szCs w:val="28"/>
        </w:rPr>
        <w:t xml:space="preserve">радимо </w:t>
      </w:r>
      <w:r w:rsidRPr="00700D70">
        <w:rPr>
          <w:rFonts w:ascii="Times New Roman" w:eastAsia="Calibri" w:hAnsi="Times New Roman" w:cs="Times New Roman"/>
          <w:bCs/>
          <w:sz w:val="28"/>
          <w:szCs w:val="28"/>
        </w:rPr>
        <w:t>під час планування просвітницької роботи з батьками учнів врахувати такі поширені запитання від батьківської спільноти:</w:t>
      </w:r>
      <w:r w:rsidR="00051681">
        <w:rPr>
          <w:rFonts w:ascii="Times New Roman" w:eastAsia="Calibri" w:hAnsi="Times New Roman" w:cs="Times New Roman"/>
          <w:bCs/>
          <w:sz w:val="28"/>
          <w:szCs w:val="28"/>
        </w:rPr>
        <w:t xml:space="preserve">    </w:t>
      </w:r>
      <w:r w:rsidRPr="00700D70">
        <w:rPr>
          <w:rFonts w:ascii="Times New Roman" w:eastAsia="Calibri" w:hAnsi="Times New Roman" w:cs="Times New Roman"/>
          <w:bCs/>
          <w:sz w:val="28"/>
          <w:szCs w:val="28"/>
        </w:rPr>
        <w:t xml:space="preserve"> 1) Як мотивувати дитину до навчання, якщо у початковій школі відсутні оцінки? 2) Чи оцінюють техніку читання у початкових класах і чи впливає така оцінка на ухвалення рішення про переведення учня до наступного класу? </w:t>
      </w:r>
      <w:r w:rsidR="00051681">
        <w:rPr>
          <w:rFonts w:ascii="Times New Roman" w:eastAsia="Calibri" w:hAnsi="Times New Roman" w:cs="Times New Roman"/>
          <w:bCs/>
          <w:sz w:val="28"/>
          <w:szCs w:val="28"/>
        </w:rPr>
        <w:t>т</w:t>
      </w:r>
      <w:r w:rsidRPr="00700D70">
        <w:rPr>
          <w:rFonts w:ascii="Times New Roman" w:eastAsia="Calibri" w:hAnsi="Times New Roman" w:cs="Times New Roman"/>
          <w:bCs/>
          <w:sz w:val="28"/>
          <w:szCs w:val="28"/>
        </w:rPr>
        <w:t>ощо</w:t>
      </w:r>
      <w:r w:rsidR="00051681">
        <w:rPr>
          <w:rFonts w:ascii="Times New Roman" w:eastAsia="Calibri" w:hAnsi="Times New Roman" w:cs="Times New Roman"/>
          <w:bCs/>
          <w:sz w:val="28"/>
          <w:szCs w:val="28"/>
        </w:rPr>
        <w:t>.</w:t>
      </w:r>
      <w:r w:rsidRPr="00700D70">
        <w:rPr>
          <w:rFonts w:ascii="Times New Roman" w:eastAsia="Calibri" w:hAnsi="Times New Roman" w:cs="Times New Roman"/>
          <w:bCs/>
          <w:sz w:val="28"/>
          <w:szCs w:val="28"/>
        </w:rPr>
        <w:t xml:space="preserve"> </w:t>
      </w:r>
    </w:p>
    <w:p w:rsidR="00DD7178" w:rsidRPr="00700D70" w:rsidRDefault="00DD7178" w:rsidP="00DD7178">
      <w:pPr>
        <w:spacing w:after="0" w:line="240" w:lineRule="auto"/>
        <w:ind w:firstLine="709"/>
        <w:jc w:val="both"/>
        <w:rPr>
          <w:rFonts w:ascii="Times New Roman" w:eastAsia="Calibri" w:hAnsi="Times New Roman" w:cs="Times New Roman"/>
          <w:sz w:val="28"/>
          <w:szCs w:val="28"/>
        </w:rPr>
      </w:pPr>
      <w:r w:rsidRPr="00700D70">
        <w:rPr>
          <w:rFonts w:ascii="Times New Roman" w:eastAsia="Calibri" w:hAnsi="Times New Roman" w:cs="Times New Roman"/>
          <w:bCs/>
          <w:sz w:val="28"/>
          <w:szCs w:val="28"/>
        </w:rPr>
        <w:t xml:space="preserve">Для організації дискусії щодо першого питання привертаємо увагу до такої інформації. </w:t>
      </w:r>
      <w:r w:rsidRPr="00700D70">
        <w:rPr>
          <w:rFonts w:ascii="Times New Roman" w:eastAsia="Calibri" w:hAnsi="Times New Roman" w:cs="Times New Roman"/>
          <w:sz w:val="28"/>
          <w:szCs w:val="28"/>
        </w:rPr>
        <w:t>Відповідно до чинних методичних рекомендацій щодо оцінювання результатів навчання учнів 1</w:t>
      </w:r>
      <w:r w:rsidR="00051681">
        <w:rPr>
          <w:rFonts w:ascii="Times New Roman" w:eastAsia="Calibri" w:hAnsi="Times New Roman" w:cs="Times New Roman"/>
          <w:sz w:val="28"/>
          <w:szCs w:val="28"/>
        </w:rPr>
        <w:t>–</w:t>
      </w:r>
      <w:r w:rsidRPr="00700D70">
        <w:rPr>
          <w:rFonts w:ascii="Times New Roman" w:eastAsia="Calibri" w:hAnsi="Times New Roman" w:cs="Times New Roman"/>
          <w:sz w:val="28"/>
          <w:szCs w:val="28"/>
        </w:rPr>
        <w:t>4 класів закладів загальної середньої освіти, що затверджені наказом Міністерства освіти і науки України від 13.07.2021 № 813, оцінювання здійснюють з метою</w:t>
      </w:r>
      <w:r w:rsidRPr="00700D70">
        <w:rPr>
          <w:rFonts w:ascii="Times New Roman" w:eastAsia="Calibri" w:hAnsi="Times New Roman" w:cs="Times New Roman"/>
          <w:b/>
          <w:sz w:val="28"/>
          <w:szCs w:val="28"/>
        </w:rPr>
        <w:t xml:space="preserve"> </w:t>
      </w:r>
      <w:r w:rsidRPr="00700D70">
        <w:rPr>
          <w:rFonts w:ascii="Times New Roman" w:eastAsia="Calibri" w:hAnsi="Times New Roman" w:cs="Times New Roman"/>
          <w:sz w:val="28"/>
          <w:szCs w:val="28"/>
        </w:rPr>
        <w:t xml:space="preserve">створення сприятливих умов для розвитку талантів і здібностей кожного учня/учениці відповідно до вікових та індивідуальних особливостей та навчальних потреб. Згідно з настановами вчитель щоденно відстежує стан набутого учнями досвіду навчальної діяльності, у разі виявлення утруднень </w:t>
      </w:r>
      <w:proofErr w:type="spellStart"/>
      <w:r w:rsidRPr="00700D70">
        <w:rPr>
          <w:rFonts w:ascii="Times New Roman" w:eastAsia="Calibri" w:hAnsi="Times New Roman" w:cs="Times New Roman"/>
          <w:sz w:val="28"/>
          <w:szCs w:val="28"/>
        </w:rPr>
        <w:t>зорієнтовує</w:t>
      </w:r>
      <w:proofErr w:type="spellEnd"/>
      <w:r w:rsidRPr="00700D70">
        <w:rPr>
          <w:rFonts w:ascii="Times New Roman" w:eastAsia="Calibri" w:hAnsi="Times New Roman" w:cs="Times New Roman"/>
          <w:sz w:val="28"/>
          <w:szCs w:val="28"/>
        </w:rPr>
        <w:t xml:space="preserve"> дитину в пошуку способів їх подолання, у спілкуванні з дитиною використовує вербальну оцінку. З огляду на зазначене думка про відсутність оцінок у початковій школі є хибною, оскільки оцінювання відбувається постійно, лише його результат фіксується у більш зрозумілій для учня молодшого шкільного віку формі, а саме: словесно, через повідомлення оцінювального судження. Слово вчителя </w:t>
      </w:r>
      <w:r w:rsidRPr="00700D70">
        <w:rPr>
          <w:rFonts w:ascii="Times New Roman" w:eastAsia="Calibri" w:hAnsi="Times New Roman" w:cs="Times New Roman"/>
          <w:sz w:val="28"/>
          <w:szCs w:val="28"/>
        </w:rPr>
        <w:lastRenderedPageBreak/>
        <w:t xml:space="preserve">допомагає учневі зрозуміти спосіб дії, за потреби коригувати діяльність і досягати успіху. За традиційною бальною оцінкою ці тонкощі навчальної діяльності для учня «завуальовані», оскільки бал може вказувати на успіх чи неуспіх, але не може конкретизувати шлях досягнення успіху, чи кроки подолання виявлених утруднень. Використання бальної оцінки як способу заохочення чи покарання здобувача початкової освіти не виконує мотиваційної функції і суперечить принципу гуманності в організації освітнього процесу. </w:t>
      </w:r>
    </w:p>
    <w:p w:rsidR="00DD7178" w:rsidRPr="00700D70" w:rsidRDefault="00DD7178" w:rsidP="00DD7178">
      <w:pPr>
        <w:spacing w:after="0" w:line="240" w:lineRule="auto"/>
        <w:ind w:firstLine="708"/>
        <w:jc w:val="both"/>
        <w:rPr>
          <w:rFonts w:ascii="Times New Roman" w:eastAsia="Calibri" w:hAnsi="Times New Roman" w:cs="Times New Roman"/>
          <w:sz w:val="28"/>
          <w:szCs w:val="28"/>
        </w:rPr>
      </w:pPr>
      <w:r w:rsidRPr="00700D70">
        <w:rPr>
          <w:rFonts w:ascii="Times New Roman" w:eastAsia="Calibri" w:hAnsi="Times New Roman" w:cs="Times New Roman"/>
          <w:sz w:val="28"/>
          <w:szCs w:val="28"/>
        </w:rPr>
        <w:t xml:space="preserve">Також важливо зважати, що сучасне життя вимагає від людини прояву уміння робити вибір, ухвалювати оптимальні рішення у різних життєвих ситуаціях. Це передбачає володіння навичками самоорганізації, саморегуляції власних дій, що формується з дитинства через залучення учнів до </w:t>
      </w:r>
      <w:proofErr w:type="spellStart"/>
      <w:r w:rsidRPr="00700D70">
        <w:rPr>
          <w:rFonts w:ascii="Times New Roman" w:eastAsia="Calibri" w:hAnsi="Times New Roman" w:cs="Times New Roman"/>
          <w:sz w:val="28"/>
          <w:szCs w:val="28"/>
        </w:rPr>
        <w:t>самооцінювання</w:t>
      </w:r>
      <w:proofErr w:type="spellEnd"/>
      <w:r w:rsidRPr="00700D70">
        <w:rPr>
          <w:rFonts w:ascii="Times New Roman" w:eastAsia="Calibri" w:hAnsi="Times New Roman" w:cs="Times New Roman"/>
          <w:sz w:val="28"/>
          <w:szCs w:val="28"/>
        </w:rPr>
        <w:t xml:space="preserve"> і </w:t>
      </w:r>
      <w:proofErr w:type="spellStart"/>
      <w:r w:rsidRPr="00700D70">
        <w:rPr>
          <w:rFonts w:ascii="Times New Roman" w:eastAsia="Calibri" w:hAnsi="Times New Roman" w:cs="Times New Roman"/>
          <w:sz w:val="28"/>
          <w:szCs w:val="28"/>
        </w:rPr>
        <w:t>взаємооцінювання</w:t>
      </w:r>
      <w:proofErr w:type="spellEnd"/>
      <w:r w:rsidRPr="00700D70">
        <w:rPr>
          <w:rFonts w:ascii="Times New Roman" w:eastAsia="Calibri" w:hAnsi="Times New Roman" w:cs="Times New Roman"/>
          <w:sz w:val="28"/>
          <w:szCs w:val="28"/>
        </w:rPr>
        <w:t>. Саме оцінка вчителя у формі оцінювального судження, а не у формі бала, навчає учня контролювати й регулювати свою діяльність і таким чином успішно досягати бажаних результатів.</w:t>
      </w:r>
    </w:p>
    <w:p w:rsidR="00DD7178" w:rsidRPr="00700D70" w:rsidRDefault="00DD7178" w:rsidP="00DD7178">
      <w:pPr>
        <w:spacing w:after="0" w:line="240" w:lineRule="auto"/>
        <w:ind w:firstLine="708"/>
        <w:jc w:val="both"/>
        <w:rPr>
          <w:rFonts w:ascii="Times New Roman" w:eastAsia="Calibri" w:hAnsi="Times New Roman" w:cs="Times New Roman"/>
          <w:sz w:val="28"/>
          <w:szCs w:val="28"/>
        </w:rPr>
      </w:pPr>
      <w:r w:rsidRPr="00700D70">
        <w:rPr>
          <w:rFonts w:ascii="Times New Roman" w:eastAsia="Calibri" w:hAnsi="Times New Roman" w:cs="Times New Roman"/>
          <w:sz w:val="28"/>
          <w:szCs w:val="28"/>
        </w:rPr>
        <w:t>Доцільно привернути увагу батьків до думки про те, що учасниками освітнього процесу є учні, вчителі та члени родини учня</w:t>
      </w:r>
      <w:r w:rsidR="00051681">
        <w:rPr>
          <w:rFonts w:ascii="Times New Roman" w:eastAsia="Calibri" w:hAnsi="Times New Roman" w:cs="Times New Roman"/>
          <w:sz w:val="28"/>
          <w:szCs w:val="28"/>
        </w:rPr>
        <w:t xml:space="preserve"> / учениці</w:t>
      </w:r>
      <w:r w:rsidRPr="00700D70">
        <w:rPr>
          <w:rFonts w:ascii="Times New Roman" w:eastAsia="Calibri" w:hAnsi="Times New Roman" w:cs="Times New Roman"/>
          <w:sz w:val="28"/>
          <w:szCs w:val="28"/>
        </w:rPr>
        <w:t>, які опікуються його розвитком. Тому з метою підвищення дієвості вербальної оцінки, сприяння зростанню навчальної мотивації важливо в колі родини щовечора обговорювати з дитиною її навчальний день: попросити дитину оцінити свою роботу на уроках, розказати про докладені зусилля, які виникли труднощі, яка потрібна допомога; запитати про те, як оцінювала роботу вчителька, які поради давали однокласники, які поради дитина давала однокласникам тощо. Такі розмови привчатимуть дитину до самоаналізу, посилюватимуть розуміння відповідальності за навчання, мотивуватимуть бути успішним у навчанні.</w:t>
      </w:r>
    </w:p>
    <w:p w:rsidR="00DD7178" w:rsidRPr="00700D70" w:rsidRDefault="00DD7178" w:rsidP="00DD7178">
      <w:pPr>
        <w:autoSpaceDE w:val="0"/>
        <w:autoSpaceDN w:val="0"/>
        <w:adjustRightInd w:val="0"/>
        <w:spacing w:after="0" w:line="240" w:lineRule="auto"/>
        <w:ind w:firstLine="708"/>
        <w:jc w:val="both"/>
        <w:rPr>
          <w:rFonts w:ascii="Times New Roman" w:eastAsia="Calibri" w:hAnsi="Times New Roman" w:cs="Times New Roman"/>
          <w:color w:val="222222"/>
          <w:sz w:val="28"/>
          <w:szCs w:val="28"/>
        </w:rPr>
      </w:pPr>
      <w:r w:rsidRPr="00700D70">
        <w:rPr>
          <w:rFonts w:ascii="Times New Roman" w:eastAsia="Calibri" w:hAnsi="Times New Roman" w:cs="Times New Roman"/>
          <w:sz w:val="28"/>
          <w:szCs w:val="28"/>
        </w:rPr>
        <w:t xml:space="preserve">Стосовно перевірки й оцінювання техніки читання </w:t>
      </w:r>
      <w:r w:rsidRPr="00700D70">
        <w:rPr>
          <w:rFonts w:ascii="ArialMT" w:eastAsia="Calibri" w:hAnsi="ArialMT" w:cs="ArialMT"/>
          <w:color w:val="222222"/>
          <w:sz w:val="28"/>
          <w:szCs w:val="28"/>
        </w:rPr>
        <w:t xml:space="preserve">як одного з критеріїв переведення до наступного класу можна надати такі роз’яснення батькам. Технічні якості читання </w:t>
      </w:r>
      <w:r w:rsidRPr="00700D70">
        <w:rPr>
          <w:rFonts w:ascii="Times New Roman" w:eastAsia="Calibri" w:hAnsi="Times New Roman" w:cs="Times New Roman"/>
          <w:color w:val="222222"/>
          <w:sz w:val="28"/>
          <w:szCs w:val="28"/>
        </w:rPr>
        <w:t>(спосіб [складами, цілими словами, групами слів], правильність [точність озвучення слова, правильний наголос], виразність, темп [що на кінець 4 класу відповідає темпу мовлення дитини]) є складниками характеристики навички читання. У Державному стандарті початкової освіти</w:t>
      </w:r>
      <w:r w:rsidRPr="00700D70">
        <w:rPr>
          <w:rFonts w:ascii="Times New Roman" w:eastAsia="Calibri" w:hAnsi="Times New Roman" w:cs="Times New Roman"/>
          <w:bCs/>
          <w:sz w:val="28"/>
          <w:szCs w:val="28"/>
        </w:rPr>
        <w:t>, що затверджений постановою Кабінету Міністрів України від 21.02.2018 № 87, зі змінами (</w:t>
      </w:r>
      <w:hyperlink r:id="rId30" w:anchor="Text" w:history="1">
        <w:r w:rsidRPr="00700D70">
          <w:rPr>
            <w:rFonts w:ascii="Times New Roman" w:eastAsia="Calibri" w:hAnsi="Times New Roman" w:cs="Times New Roman"/>
            <w:bCs/>
            <w:color w:val="0000FF"/>
            <w:sz w:val="28"/>
            <w:szCs w:val="28"/>
            <w:u w:val="single"/>
          </w:rPr>
          <w:t>https://zakon.rada.gov.ua/laws/show/87-2018-%D0%BF#Text</w:t>
        </w:r>
      </w:hyperlink>
      <w:r w:rsidRPr="00700D70">
        <w:rPr>
          <w:rFonts w:ascii="Times New Roman" w:eastAsia="Calibri" w:hAnsi="Times New Roman" w:cs="Times New Roman"/>
          <w:bCs/>
          <w:sz w:val="28"/>
          <w:szCs w:val="28"/>
        </w:rPr>
        <w:t>),</w:t>
      </w:r>
      <w:r w:rsidRPr="00700D70">
        <w:rPr>
          <w:rFonts w:ascii="Times New Roman" w:eastAsia="Calibri" w:hAnsi="Times New Roman" w:cs="Times New Roman"/>
          <w:color w:val="222222"/>
          <w:sz w:val="28"/>
          <w:szCs w:val="28"/>
        </w:rPr>
        <w:t xml:space="preserve"> </w:t>
      </w:r>
      <w:r w:rsidRPr="00700D70">
        <w:rPr>
          <w:rFonts w:ascii="ArialMT" w:eastAsia="Calibri" w:hAnsi="ArialMT" w:cs="ArialMT"/>
          <w:color w:val="222222"/>
          <w:sz w:val="28"/>
          <w:szCs w:val="28"/>
        </w:rPr>
        <w:t xml:space="preserve">технічні якості читання </w:t>
      </w:r>
      <w:r w:rsidRPr="00700D70">
        <w:rPr>
          <w:rFonts w:ascii="Times New Roman" w:eastAsia="Calibri" w:hAnsi="Times New Roman" w:cs="Times New Roman"/>
          <w:color w:val="222222"/>
          <w:sz w:val="28"/>
          <w:szCs w:val="28"/>
        </w:rPr>
        <w:t xml:space="preserve">описані так: «читає вголос правильно, свідомо, цілими словами нескладні за змістом тексти» (на кінець 2 класу); «володіє повноцінними навичками читання (вголос і мовчки), що дає змогу зрозуміти тексти різних видів» (на кінець 4 класу). Окрім цих характеристик навичка читання містить дії, що стосуються розуміння, інтерпретації, оцінювання змісту прочитаного та творчого читання. Усі вони враховуються під час оцінювання читацької діяльності учня. </w:t>
      </w:r>
    </w:p>
    <w:p w:rsidR="00DD7178" w:rsidRPr="00700D70" w:rsidRDefault="00DD7178" w:rsidP="00DD7178">
      <w:pPr>
        <w:autoSpaceDE w:val="0"/>
        <w:autoSpaceDN w:val="0"/>
        <w:adjustRightInd w:val="0"/>
        <w:spacing w:after="0" w:line="240" w:lineRule="auto"/>
        <w:ind w:firstLine="708"/>
        <w:jc w:val="both"/>
        <w:rPr>
          <w:rFonts w:ascii="Times New Roman" w:eastAsia="Calibri" w:hAnsi="Times New Roman" w:cs="Times New Roman"/>
          <w:color w:val="222222"/>
          <w:sz w:val="28"/>
          <w:szCs w:val="28"/>
        </w:rPr>
      </w:pPr>
      <w:r w:rsidRPr="00700D70">
        <w:rPr>
          <w:rFonts w:ascii="Times New Roman" w:eastAsia="Calibri" w:hAnsi="Times New Roman" w:cs="Times New Roman"/>
          <w:sz w:val="28"/>
          <w:szCs w:val="28"/>
        </w:rPr>
        <w:t xml:space="preserve">Таким чином, перевірка й оцінювання навички читання як упродовж навчального року (з метою відстеження динаміки формування уміння читати з розумінням), так і на кінець навчального року (з метою співвіднесення навчальних досягнень учнів з очікуваними результатами навчання, </w:t>
      </w:r>
      <w:r w:rsidRPr="00700D70">
        <w:rPr>
          <w:rFonts w:ascii="Times New Roman" w:eastAsia="Calibri" w:hAnsi="Times New Roman" w:cs="Times New Roman"/>
          <w:sz w:val="28"/>
          <w:szCs w:val="28"/>
        </w:rPr>
        <w:lastRenderedPageBreak/>
        <w:t xml:space="preserve">окресленими в освітній програмі) є обов’язковим заходом щодо визначення напрямів удосконалення освітнього процесу для підвищення якості освіти загалом та визначення індивідуальної освітньої траєкторії учня зокрема. </w:t>
      </w:r>
      <w:r w:rsidRPr="00700D70">
        <w:rPr>
          <w:rFonts w:ascii="Times New Roman" w:eastAsia="Calibri" w:hAnsi="Times New Roman" w:cs="Times New Roman"/>
          <w:color w:val="222222"/>
          <w:sz w:val="28"/>
          <w:szCs w:val="28"/>
        </w:rPr>
        <w:t>Водночас важливо підкреслити, що спостереження за темпом читання не передбачає визначення кількості слів, прочитаних за 1 хв.</w:t>
      </w:r>
    </w:p>
    <w:p w:rsidR="00DD7178" w:rsidRPr="00700D70" w:rsidRDefault="00DD7178" w:rsidP="00DD7178">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700D70">
        <w:rPr>
          <w:rFonts w:ascii="Times New Roman" w:eastAsia="Calibri" w:hAnsi="Times New Roman" w:cs="Times New Roman"/>
          <w:bCs/>
          <w:sz w:val="28"/>
          <w:szCs w:val="28"/>
        </w:rPr>
        <w:t xml:space="preserve">Стосовно врахування стану сформованості навички читання під час ухвалення рішення про переведення учня до наступного класу необхідно керуватися </w:t>
      </w:r>
      <w:hyperlink r:id="rId31" w:anchor="n15" w:history="1">
        <w:r w:rsidRPr="00700D70">
          <w:rPr>
            <w:rFonts w:ascii="Times New Roman" w:eastAsia="Calibri" w:hAnsi="Times New Roman" w:cs="Times New Roman"/>
            <w:color w:val="0000FF"/>
            <w:sz w:val="28"/>
            <w:szCs w:val="28"/>
            <w:u w:val="single"/>
          </w:rPr>
          <w:t>Порядком переведення учнів закладу загальної середньої освіти </w:t>
        </w:r>
      </w:hyperlink>
      <w:hyperlink r:id="rId32" w:anchor="n15" w:history="1">
        <w:r w:rsidRPr="00700D70">
          <w:rPr>
            <w:rFonts w:ascii="Times New Roman" w:eastAsia="Calibri" w:hAnsi="Times New Roman" w:cs="Times New Roman"/>
            <w:color w:val="0000FF"/>
            <w:sz w:val="28"/>
            <w:szCs w:val="28"/>
            <w:u w:val="single"/>
          </w:rPr>
          <w:t>на наступний рік навчання</w:t>
        </w:r>
      </w:hyperlink>
      <w:r w:rsidRPr="00700D70">
        <w:rPr>
          <w:rFonts w:ascii="Times New Roman" w:eastAsia="Calibri" w:hAnsi="Times New Roman" w:cs="Times New Roman"/>
          <w:sz w:val="28"/>
          <w:szCs w:val="28"/>
        </w:rPr>
        <w:t xml:space="preserve">, що затверджений наказом Міністерства освіти і науки України від </w:t>
      </w:r>
      <w:r w:rsidRPr="00700D70">
        <w:rPr>
          <w:rFonts w:ascii="Times New Roman" w:eastAsia="Calibri" w:hAnsi="Times New Roman" w:cs="Times New Roman"/>
          <w:bCs/>
          <w:sz w:val="28"/>
          <w:szCs w:val="28"/>
        </w:rPr>
        <w:t>14.07.2015  № 762 (у редакції наказу Міністерства освіти і науки України від 08 травня 2019 року </w:t>
      </w:r>
      <w:hyperlink r:id="rId33" w:tgtFrame="_blank" w:history="1">
        <w:r w:rsidRPr="00700D70">
          <w:rPr>
            <w:rFonts w:ascii="Times New Roman" w:eastAsia="Calibri" w:hAnsi="Times New Roman" w:cs="Times New Roman"/>
            <w:bCs/>
            <w:color w:val="0000FF"/>
            <w:sz w:val="28"/>
            <w:szCs w:val="28"/>
            <w:u w:val="single"/>
          </w:rPr>
          <w:t>№ 621</w:t>
        </w:r>
      </w:hyperlink>
      <w:r w:rsidRPr="00700D70">
        <w:rPr>
          <w:rFonts w:ascii="Times New Roman" w:eastAsia="Calibri" w:hAnsi="Times New Roman" w:cs="Times New Roman"/>
          <w:sz w:val="28"/>
          <w:szCs w:val="28"/>
        </w:rPr>
        <w:t>, із змінами</w:t>
      </w:r>
      <w:r w:rsidRPr="00700D70">
        <w:rPr>
          <w:rFonts w:ascii="Times New Roman" w:eastAsia="Calibri" w:hAnsi="Times New Roman" w:cs="Times New Roman"/>
          <w:bCs/>
          <w:sz w:val="28"/>
          <w:szCs w:val="28"/>
        </w:rPr>
        <w:t>) та зареєстрований у Міністерстві юстиції України 30 липня 2015 р</w:t>
      </w:r>
      <w:r w:rsidR="00051681">
        <w:rPr>
          <w:rFonts w:ascii="Times New Roman" w:eastAsia="Calibri" w:hAnsi="Times New Roman" w:cs="Times New Roman"/>
          <w:bCs/>
          <w:sz w:val="28"/>
          <w:szCs w:val="28"/>
        </w:rPr>
        <w:t xml:space="preserve">оку </w:t>
      </w:r>
      <w:r w:rsidRPr="00700D70">
        <w:rPr>
          <w:rFonts w:ascii="Times New Roman" w:eastAsia="Calibri" w:hAnsi="Times New Roman" w:cs="Times New Roman"/>
          <w:bCs/>
          <w:sz w:val="28"/>
          <w:szCs w:val="28"/>
        </w:rPr>
        <w:t xml:space="preserve">за № 924/27369 (далі – Порядок). Згідно з пунктом 2 Порядку переведення учнів закладу загальної середньої освіти (крім перших та других класів) на наступний рік навчання здійснюється на підставі результатів підсумкового оцінювання учнів та/або їх державної підсумкової атестації згідно з рішенням педагогічної ради закладу загальної середньої освіти. </w:t>
      </w:r>
    </w:p>
    <w:p w:rsidR="00DD7178" w:rsidRPr="00700D70" w:rsidRDefault="00DD7178" w:rsidP="00DD7178">
      <w:pPr>
        <w:autoSpaceDE w:val="0"/>
        <w:autoSpaceDN w:val="0"/>
        <w:adjustRightInd w:val="0"/>
        <w:spacing w:after="0" w:line="240" w:lineRule="auto"/>
        <w:ind w:firstLine="708"/>
        <w:jc w:val="both"/>
        <w:rPr>
          <w:rFonts w:ascii="Times New Roman" w:eastAsia="Calibri" w:hAnsi="Times New Roman" w:cs="Times New Roman"/>
          <w:sz w:val="28"/>
          <w:szCs w:val="28"/>
        </w:rPr>
      </w:pPr>
      <w:r w:rsidRPr="00700D70">
        <w:rPr>
          <w:rFonts w:ascii="Times New Roman" w:eastAsia="Calibri" w:hAnsi="Times New Roman" w:cs="Times New Roman"/>
          <w:bCs/>
          <w:sz w:val="28"/>
          <w:szCs w:val="28"/>
        </w:rPr>
        <w:t xml:space="preserve">Під час визначення змісту підсумкового оцінювання учитель керується освітніми програмами закладу загальної середньої освіти. </w:t>
      </w:r>
      <w:r w:rsidRPr="00700D70">
        <w:rPr>
          <w:rFonts w:ascii="Times New Roman" w:eastAsia="Times New Roman" w:hAnsi="Times New Roman" w:cs="Times New Roman"/>
          <w:bCs/>
          <w:sz w:val="29"/>
          <w:szCs w:val="29"/>
        </w:rPr>
        <w:t xml:space="preserve">Оцінюванню підлягають навчальні дії учня, у яких він виявляє сформовані у процесі навчання особистісні якості (активність, ініціативність. наполегливість,  старанність тощо) та набутий досвід застосування знань, умінь, навичок, що співвідносні з очікуваними результатами, описаними в освітніх програмах для кожного класу. </w:t>
      </w:r>
      <w:r w:rsidRPr="00700D70">
        <w:rPr>
          <w:rFonts w:ascii="Times New Roman" w:eastAsia="Calibri" w:hAnsi="Times New Roman" w:cs="Times New Roman"/>
          <w:bCs/>
          <w:sz w:val="28"/>
          <w:szCs w:val="28"/>
        </w:rPr>
        <w:t>Зокрема, п</w:t>
      </w:r>
      <w:r w:rsidRPr="00700D70">
        <w:rPr>
          <w:rFonts w:ascii="Times New Roman" w:eastAsia="Calibri" w:hAnsi="Times New Roman" w:cs="Times New Roman"/>
          <w:sz w:val="28"/>
          <w:szCs w:val="28"/>
        </w:rPr>
        <w:t xml:space="preserve">ідсумкова оцінка сформованості навички читання на кінець навчального року враховує вище описані характеристики і впливає на ухвалення рішення про переведення до наступного класу, варіанти якого запропоновані в Порядку. </w:t>
      </w:r>
    </w:p>
    <w:p w:rsidR="00DD7178" w:rsidRPr="00700D70" w:rsidRDefault="00DD7178" w:rsidP="00DD7178">
      <w:pPr>
        <w:autoSpaceDE w:val="0"/>
        <w:autoSpaceDN w:val="0"/>
        <w:adjustRightInd w:val="0"/>
        <w:spacing w:after="0" w:line="240" w:lineRule="auto"/>
        <w:ind w:firstLine="708"/>
        <w:jc w:val="both"/>
        <w:rPr>
          <w:rFonts w:ascii="Times New Roman" w:eastAsia="Calibri" w:hAnsi="Times New Roman" w:cs="Times New Roman"/>
          <w:sz w:val="28"/>
          <w:szCs w:val="28"/>
        </w:rPr>
      </w:pPr>
      <w:r w:rsidRPr="00700D70">
        <w:rPr>
          <w:rFonts w:ascii="Times New Roman" w:eastAsia="Calibri" w:hAnsi="Times New Roman" w:cs="Times New Roman"/>
          <w:sz w:val="28"/>
          <w:szCs w:val="28"/>
        </w:rPr>
        <w:t xml:space="preserve">Загалом, важливо акцентувати увагу батьків на тому, що оцінювання у початковій школі здійснюється з метою визначення </w:t>
      </w:r>
      <w:r w:rsidRPr="00700D70">
        <w:rPr>
          <w:rFonts w:ascii="Times New Roman" w:eastAsia="Calibri" w:hAnsi="Times New Roman" w:cs="Times New Roman"/>
          <w:bCs/>
          <w:sz w:val="28"/>
          <w:szCs w:val="28"/>
        </w:rPr>
        <w:t>перспектив розвитку певного показника надбань учня на наступних етапах навчання.</w:t>
      </w:r>
    </w:p>
    <w:p w:rsidR="00DD7178" w:rsidRPr="00700D70" w:rsidRDefault="00DD7178" w:rsidP="00DD7178">
      <w:pPr>
        <w:autoSpaceDE w:val="0"/>
        <w:autoSpaceDN w:val="0"/>
        <w:adjustRightInd w:val="0"/>
        <w:spacing w:after="0" w:line="240" w:lineRule="auto"/>
        <w:ind w:firstLine="708"/>
        <w:jc w:val="both"/>
        <w:rPr>
          <w:rFonts w:ascii="Times New Roman" w:eastAsia="Calibri" w:hAnsi="Times New Roman" w:cs="Times New Roman"/>
          <w:b/>
          <w:sz w:val="28"/>
          <w:szCs w:val="28"/>
        </w:rPr>
      </w:pPr>
      <w:r w:rsidRPr="00700D70">
        <w:rPr>
          <w:rFonts w:ascii="Times New Roman" w:eastAsia="Calibri" w:hAnsi="Times New Roman" w:cs="Times New Roman"/>
          <w:bCs/>
          <w:sz w:val="28"/>
          <w:szCs w:val="28"/>
        </w:rPr>
        <w:t xml:space="preserve"> </w:t>
      </w:r>
      <w:r w:rsidRPr="00700D70">
        <w:rPr>
          <w:rFonts w:ascii="Times New Roman" w:eastAsia="Calibri" w:hAnsi="Times New Roman" w:cs="Times New Roman"/>
          <w:sz w:val="28"/>
          <w:szCs w:val="28"/>
        </w:rPr>
        <w:t>Новий навчальний рік через російсько-українську війну може принести чимало викликів. Радимо бути стійкими, впевненими, витривалими, конструктивними у здійсненні вибору й ухваленні рішень. Для збереження внутрішньої стійкості психологи радять: о</w:t>
      </w:r>
      <w:r w:rsidRPr="00700D70">
        <w:rPr>
          <w:rFonts w:ascii="Times New Roman" w:eastAsia="Times New Roman" w:hAnsi="Times New Roman" w:cs="Times New Roman"/>
          <w:bCs/>
          <w:spacing w:val="2"/>
          <w:sz w:val="28"/>
          <w:szCs w:val="28"/>
          <w:lang w:eastAsia="uk-UA"/>
        </w:rPr>
        <w:t>рієнтуватися на власні цінності та планувати життя згідно з ними; бути зосередженими та «включеними» у життя; з</w:t>
      </w:r>
      <w:r w:rsidRPr="00700D70">
        <w:rPr>
          <w:rFonts w:ascii="Times New Roman" w:eastAsia="Times New Roman" w:hAnsi="Times New Roman" w:cs="Times New Roman"/>
          <w:spacing w:val="2"/>
          <w:sz w:val="28"/>
          <w:szCs w:val="28"/>
          <w:lang w:eastAsia="uk-UA"/>
        </w:rPr>
        <w:t>осереджуватися на тому, що можете контролювати і зараз змінити, на що конкретно вплинути, що саме від вас залежить, оскільки це повертає відчуття безпеки та стійкості, визначає зону вашої ефективності; в</w:t>
      </w:r>
      <w:r w:rsidRPr="00700D70">
        <w:rPr>
          <w:rFonts w:ascii="Times New Roman" w:eastAsia="Times New Roman" w:hAnsi="Times New Roman" w:cs="Times New Roman"/>
          <w:bCs/>
          <w:spacing w:val="2"/>
          <w:sz w:val="28"/>
          <w:szCs w:val="28"/>
          <w:lang w:eastAsia="uk-UA"/>
        </w:rPr>
        <w:t>ирішувати проблеми, а не уникати їх</w:t>
      </w:r>
      <w:r w:rsidRPr="00700D70">
        <w:rPr>
          <w:rFonts w:ascii="Times New Roman" w:eastAsia="Times New Roman" w:hAnsi="Times New Roman" w:cs="Times New Roman"/>
          <w:spacing w:val="2"/>
          <w:sz w:val="28"/>
          <w:szCs w:val="28"/>
          <w:lang w:eastAsia="uk-UA"/>
        </w:rPr>
        <w:t>;  починати будь-яку справу чи вирішення проблемної ситуації з маленьких кроків; т</w:t>
      </w:r>
      <w:r w:rsidRPr="00700D70">
        <w:rPr>
          <w:rFonts w:ascii="Times New Roman" w:eastAsia="Times New Roman" w:hAnsi="Times New Roman" w:cs="Times New Roman"/>
          <w:bCs/>
          <w:spacing w:val="2"/>
          <w:sz w:val="28"/>
          <w:szCs w:val="28"/>
          <w:lang w:eastAsia="uk-UA"/>
        </w:rPr>
        <w:t>урбуватися про своє фізичне здоров’я та міцний сон;</w:t>
      </w:r>
      <w:r w:rsidRPr="00700D70">
        <w:rPr>
          <w:rFonts w:ascii="Times New Roman" w:eastAsia="Times New Roman" w:hAnsi="Times New Roman" w:cs="Times New Roman"/>
          <w:spacing w:val="2"/>
          <w:sz w:val="28"/>
          <w:szCs w:val="28"/>
          <w:lang w:eastAsia="uk-UA"/>
        </w:rPr>
        <w:t xml:space="preserve"> п</w:t>
      </w:r>
      <w:r w:rsidRPr="00700D70">
        <w:rPr>
          <w:rFonts w:ascii="Times New Roman" w:eastAsia="Times New Roman" w:hAnsi="Times New Roman" w:cs="Times New Roman"/>
          <w:bCs/>
          <w:spacing w:val="2"/>
          <w:sz w:val="28"/>
          <w:szCs w:val="28"/>
          <w:lang w:eastAsia="uk-UA"/>
        </w:rPr>
        <w:t>лекати добрі і змістовні стосунки з іншими людьми та шукати соціальну підтримку.</w:t>
      </w:r>
      <w:r w:rsidRPr="00700D70">
        <w:rPr>
          <w:rFonts w:ascii="Times New Roman" w:eastAsia="Times New Roman" w:hAnsi="Times New Roman" w:cs="Times New Roman"/>
          <w:spacing w:val="2"/>
          <w:sz w:val="28"/>
          <w:szCs w:val="28"/>
          <w:lang w:eastAsia="uk-UA"/>
        </w:rPr>
        <w:t> (</w:t>
      </w:r>
      <w:hyperlink r:id="rId34" w:history="1">
        <w:r w:rsidRPr="00700D70">
          <w:rPr>
            <w:rFonts w:ascii="Times New Roman" w:eastAsia="Calibri" w:hAnsi="Times New Roman" w:cs="Times New Roman"/>
            <w:color w:val="0000FF"/>
            <w:sz w:val="28"/>
            <w:szCs w:val="28"/>
            <w:u w:val="single"/>
          </w:rPr>
          <w:t>https://www.bsmu.edu.ua/blog/yak-zahystyty-svoye-mentalne-zdorovya-v-umovah-postijnogo-stresu/</w:t>
        </w:r>
      </w:hyperlink>
      <w:r w:rsidRPr="00700D70">
        <w:rPr>
          <w:rFonts w:ascii="Times New Roman" w:eastAsia="Calibri" w:hAnsi="Times New Roman" w:cs="Times New Roman"/>
          <w:sz w:val="28"/>
          <w:szCs w:val="28"/>
        </w:rPr>
        <w:t>).</w:t>
      </w:r>
    </w:p>
    <w:p w:rsidR="003072CE" w:rsidRDefault="003072CE"/>
    <w:sectPr w:rsidR="003072CE" w:rsidSect="00DD7178">
      <w:headerReference w:type="default" r:id="rId35"/>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A6E" w:rsidRDefault="001B3A6E" w:rsidP="00DD7178">
      <w:pPr>
        <w:spacing w:after="0" w:line="240" w:lineRule="auto"/>
      </w:pPr>
      <w:r>
        <w:separator/>
      </w:r>
    </w:p>
  </w:endnote>
  <w:endnote w:type="continuationSeparator" w:id="0">
    <w:p w:rsidR="001B3A6E" w:rsidRDefault="001B3A6E" w:rsidP="00DD7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MT">
    <w:altName w:val="Times New Roman"/>
    <w:panose1 w:val="00000000000000000000"/>
    <w:charset w:val="CC"/>
    <w:family w:val="auto"/>
    <w:notTrueType/>
    <w:pitch w:val="default"/>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A6E" w:rsidRDefault="001B3A6E" w:rsidP="00DD7178">
      <w:pPr>
        <w:spacing w:after="0" w:line="240" w:lineRule="auto"/>
      </w:pPr>
      <w:r>
        <w:separator/>
      </w:r>
    </w:p>
  </w:footnote>
  <w:footnote w:type="continuationSeparator" w:id="0">
    <w:p w:rsidR="001B3A6E" w:rsidRDefault="001B3A6E" w:rsidP="00DD7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890492"/>
      <w:docPartObj>
        <w:docPartGallery w:val="Page Numbers (Top of Page)"/>
        <w:docPartUnique/>
      </w:docPartObj>
    </w:sdtPr>
    <w:sdtEndPr/>
    <w:sdtContent>
      <w:p w:rsidR="00DD7178" w:rsidRDefault="00DD7178">
        <w:pPr>
          <w:pStyle w:val="a5"/>
          <w:jc w:val="center"/>
        </w:pPr>
        <w:r>
          <w:fldChar w:fldCharType="begin"/>
        </w:r>
        <w:r>
          <w:instrText>PAGE   \* MERGEFORMAT</w:instrText>
        </w:r>
        <w:r>
          <w:fldChar w:fldCharType="separate"/>
        </w:r>
        <w:r w:rsidR="00E5081D">
          <w:rPr>
            <w:noProof/>
          </w:rPr>
          <w:t>10</w:t>
        </w:r>
        <w:r>
          <w:fldChar w:fldCharType="end"/>
        </w:r>
      </w:p>
    </w:sdtContent>
  </w:sdt>
  <w:p w:rsidR="00DD7178" w:rsidRDefault="00DD71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B018F"/>
    <w:multiLevelType w:val="hybridMultilevel"/>
    <w:tmpl w:val="DD2C9B6C"/>
    <w:lvl w:ilvl="0" w:tplc="80F240E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714079F2"/>
    <w:multiLevelType w:val="hybridMultilevel"/>
    <w:tmpl w:val="FB6287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836718D"/>
    <w:multiLevelType w:val="hybridMultilevel"/>
    <w:tmpl w:val="E08011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78"/>
    <w:rsid w:val="00051681"/>
    <w:rsid w:val="001B3A6E"/>
    <w:rsid w:val="002433EC"/>
    <w:rsid w:val="003072CE"/>
    <w:rsid w:val="003B3FEA"/>
    <w:rsid w:val="005330C0"/>
    <w:rsid w:val="005F7490"/>
    <w:rsid w:val="006D6D39"/>
    <w:rsid w:val="007F05A5"/>
    <w:rsid w:val="00A77CAD"/>
    <w:rsid w:val="00DD7178"/>
    <w:rsid w:val="00E5081D"/>
    <w:rsid w:val="00F602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D7178"/>
    <w:pPr>
      <w:widowControl w:val="0"/>
      <w:autoSpaceDE w:val="0"/>
      <w:autoSpaceDN w:val="0"/>
      <w:spacing w:after="0" w:line="240" w:lineRule="auto"/>
      <w:ind w:left="116" w:right="10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qFormat/>
    <w:rsid w:val="00DD7178"/>
    <w:rPr>
      <w:rFonts w:ascii="Times New Roman" w:eastAsia="Times New Roman" w:hAnsi="Times New Roman" w:cs="Times New Roman"/>
      <w:sz w:val="28"/>
      <w:szCs w:val="28"/>
    </w:rPr>
  </w:style>
  <w:style w:type="paragraph" w:styleId="a5">
    <w:name w:val="header"/>
    <w:basedOn w:val="a"/>
    <w:link w:val="a6"/>
    <w:uiPriority w:val="99"/>
    <w:unhideWhenUsed/>
    <w:rsid w:val="00DD7178"/>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D7178"/>
  </w:style>
  <w:style w:type="paragraph" w:styleId="a7">
    <w:name w:val="footer"/>
    <w:basedOn w:val="a"/>
    <w:link w:val="a8"/>
    <w:uiPriority w:val="99"/>
    <w:unhideWhenUsed/>
    <w:rsid w:val="00DD7178"/>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D7178"/>
  </w:style>
  <w:style w:type="paragraph" w:styleId="a9">
    <w:name w:val="List Paragraph"/>
    <w:basedOn w:val="a"/>
    <w:uiPriority w:val="34"/>
    <w:qFormat/>
    <w:rsid w:val="002433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D7178"/>
    <w:pPr>
      <w:widowControl w:val="0"/>
      <w:autoSpaceDE w:val="0"/>
      <w:autoSpaceDN w:val="0"/>
      <w:spacing w:after="0" w:line="240" w:lineRule="auto"/>
      <w:ind w:left="116" w:right="10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qFormat/>
    <w:rsid w:val="00DD7178"/>
    <w:rPr>
      <w:rFonts w:ascii="Times New Roman" w:eastAsia="Times New Roman" w:hAnsi="Times New Roman" w:cs="Times New Roman"/>
      <w:sz w:val="28"/>
      <w:szCs w:val="28"/>
    </w:rPr>
  </w:style>
  <w:style w:type="paragraph" w:styleId="a5">
    <w:name w:val="header"/>
    <w:basedOn w:val="a"/>
    <w:link w:val="a6"/>
    <w:uiPriority w:val="99"/>
    <w:unhideWhenUsed/>
    <w:rsid w:val="00DD7178"/>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D7178"/>
  </w:style>
  <w:style w:type="paragraph" w:styleId="a7">
    <w:name w:val="footer"/>
    <w:basedOn w:val="a"/>
    <w:link w:val="a8"/>
    <w:uiPriority w:val="99"/>
    <w:unhideWhenUsed/>
    <w:rsid w:val="00DD7178"/>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D7178"/>
  </w:style>
  <w:style w:type="paragraph" w:styleId="a9">
    <w:name w:val="List Paragraph"/>
    <w:basedOn w:val="a"/>
    <w:uiPriority w:val="34"/>
    <w:qFormat/>
    <w:rsid w:val="00243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KNxK-QSJxSFmexcGOP9irYw-ufgbWfiQbajDldiLNvQ/edit" TargetMode="External"/><Relationship Id="rId13" Type="http://schemas.openxmlformats.org/officeDocument/2006/relationships/hyperlink" Target="http://surl.li/achlt" TargetMode="External"/><Relationship Id="rId18" Type="http://schemas.openxmlformats.org/officeDocument/2006/relationships/hyperlink" Target="https://sqe.gov.ua/kompetentnisny-pidhid-navchannia/" TargetMode="External"/><Relationship Id="rId26" Type="http://schemas.openxmlformats.org/officeDocument/2006/relationships/hyperlink" Target="https://lib.imzo.gov.ua/wa-data/public/site/books2/navchalno-metodychny-posibnyky/dlya-pedpraytsivnykiv/Metody-%20Pometun.pdf" TargetMode="External"/><Relationship Id="rId3" Type="http://schemas.microsoft.com/office/2007/relationships/stylesWithEffects" Target="stylesWithEffects.xml"/><Relationship Id="rId21" Type="http://schemas.openxmlformats.org/officeDocument/2006/relationships/hyperlink" Target="https://lib.imzo.gov.ua/wa-data/public/site/books2/navchalno-metodychny-posibnyky/dlya-pedpraytsivnykiv/LiteraLTD_Korobko_m.pdf" TargetMode="External"/><Relationship Id="rId34" Type="http://schemas.openxmlformats.org/officeDocument/2006/relationships/hyperlink" Target="https://www.bsmu.edu.ua/blog/yak-zahystyty-svoye-mentalne-zdorovya-v-umovah-postijnogo-stresu/" TargetMode="External"/><Relationship Id="rId7" Type="http://schemas.openxmlformats.org/officeDocument/2006/relationships/endnotes" Target="endnotes.xml"/><Relationship Id="rId12" Type="http://schemas.openxmlformats.org/officeDocument/2006/relationships/hyperlink" Target="http://surl.li/bzrqt" TargetMode="External"/><Relationship Id="rId17" Type="http://schemas.openxmlformats.org/officeDocument/2006/relationships/hyperlink" Target="file:///C:/Users/User/Downloads/yakist-osvity-v-umovah-viyny-web-3%20(1).pdf)" TargetMode="External"/><Relationship Id="rId25" Type="http://schemas.openxmlformats.org/officeDocument/2006/relationships/hyperlink" Target="http://surl.li/fmepg" TargetMode="External"/><Relationship Id="rId33" Type="http://schemas.openxmlformats.org/officeDocument/2006/relationships/hyperlink" Target="https://zakon.rada.gov.ua/laws/show/z0555-19" TargetMode="External"/><Relationship Id="rId2" Type="http://schemas.openxmlformats.org/officeDocument/2006/relationships/styles" Target="styles.xml"/><Relationship Id="rId16" Type="http://schemas.openxmlformats.org/officeDocument/2006/relationships/hyperlink" Target="https://mon.gov.ua/storage/app/media/zagalna%20serednya/metodichni%20recomendazii/2022/08/20/01/Dodatok.2.pochatkova.osvita.20.08.2022.pdf" TargetMode="External"/><Relationship Id="rId20" Type="http://schemas.openxmlformats.org/officeDocument/2006/relationships/hyperlink" Target="https://undip.org.ua/wp-content/uploads/2024/01/Zbirnyk-2__28.12.23-kintsevyy.pdf" TargetMode="External"/><Relationship Id="rId29" Type="http://schemas.openxmlformats.org/officeDocument/2006/relationships/hyperlink" Target="http://surl.li/geap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utt.ly/UHc3dvF" TargetMode="External"/><Relationship Id="rId24" Type="http://schemas.openxmlformats.org/officeDocument/2006/relationships/hyperlink" Target="http://surl.li/ekhrp" TargetMode="External"/><Relationship Id="rId32" Type="http://schemas.openxmlformats.org/officeDocument/2006/relationships/hyperlink" Target="https://zakon.rada.gov.ua/laws/show/z0924-1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utt.ly/eynEePM" TargetMode="External"/><Relationship Id="rId23" Type="http://schemas.openxmlformats.org/officeDocument/2006/relationships/hyperlink" Target="https://testportal.gov.ua/wp-content/uploads/2021/08/ILID_FS-on-SEL_final.pdf" TargetMode="External"/><Relationship Id="rId28" Type="http://schemas.openxmlformats.org/officeDocument/2006/relationships/hyperlink" Target="https://aw.ubi.org.ua/" TargetMode="External"/><Relationship Id="rId36" Type="http://schemas.openxmlformats.org/officeDocument/2006/relationships/fontTable" Target="fontTable.xml"/><Relationship Id="rId10" Type="http://schemas.openxmlformats.org/officeDocument/2006/relationships/hyperlink" Target="https://mon.gov.ua/ua/npa/shodo-organizaciyi-distancijnogo-navchannya" TargetMode="External"/><Relationship Id="rId19" Type="http://schemas.openxmlformats.org/officeDocument/2006/relationships/hyperlink" Target="https://undip.org.ua/wp-content/uploads/2023/11/Posibnyk_2023-3.pdf" TargetMode="External"/><Relationship Id="rId31" Type="http://schemas.openxmlformats.org/officeDocument/2006/relationships/hyperlink" Target="https://zakon.rada.gov.ua/laws/show/z0924-15" TargetMode="External"/><Relationship Id="rId4" Type="http://schemas.openxmlformats.org/officeDocument/2006/relationships/settings" Target="settings.xml"/><Relationship Id="rId9" Type="http://schemas.openxmlformats.org/officeDocument/2006/relationships/hyperlink" Target="https://docs.google.com/spreadsheets/d/1naji5evqns8bjx02T5heQCBMb3PAgdNa/edit" TargetMode="External"/><Relationship Id="rId14" Type="http://schemas.openxmlformats.org/officeDocument/2006/relationships/hyperlink" Target="http://surl.li/ekikl" TargetMode="External"/><Relationship Id="rId22" Type="http://schemas.openxmlformats.org/officeDocument/2006/relationships/hyperlink" Target="https://sqe.gov.ua/wp-content/uploads/2024/05/Klyuchovi-rezultati-iz-DoSEN-dlya-Ukraini.pdf" TargetMode="External"/><Relationship Id="rId27" Type="http://schemas.openxmlformats.org/officeDocument/2006/relationships/hyperlink" Target="https://zakon.rada.gov.ua/rada/show/v0527729-22" TargetMode="External"/><Relationship Id="rId30" Type="http://schemas.openxmlformats.org/officeDocument/2006/relationships/hyperlink" Target="https://zakon.rada.gov.ua/laws/show/87-2018-%D0%BF"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33440</Words>
  <Characters>19062</Characters>
  <Application>Microsoft Office Word</Application>
  <DocSecurity>0</DocSecurity>
  <Lines>158</Lines>
  <Paragraphs>104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Фіцайло Світлана Сергіївна</dc:creator>
  <cp:keywords/>
  <dc:description/>
  <cp:lastModifiedBy>Admin2</cp:lastModifiedBy>
  <cp:revision>3</cp:revision>
  <dcterms:created xsi:type="dcterms:W3CDTF">2024-09-09T11:48:00Z</dcterms:created>
  <dcterms:modified xsi:type="dcterms:W3CDTF">2024-10-01T11:38:00Z</dcterms:modified>
</cp:coreProperties>
</file>