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78" w:rsidRDefault="00561A78">
      <w:pPr>
        <w:pStyle w:val="aa"/>
        <w:ind w:rightChars="-446" w:right="-981" w:firstLineChars="1958" w:firstLine="5482"/>
        <w:jc w:val="left"/>
      </w:pPr>
      <w:bookmarkStart w:id="0" w:name="_GoBack"/>
      <w:bookmarkEnd w:id="0"/>
    </w:p>
    <w:p w:rsidR="00561A78" w:rsidRDefault="00561A78">
      <w:pPr>
        <w:pStyle w:val="aa"/>
        <w:ind w:rightChars="-446" w:right="-981" w:firstLineChars="1958" w:firstLine="5482"/>
        <w:jc w:val="left"/>
      </w:pPr>
    </w:p>
    <w:p w:rsidR="00561A78" w:rsidRDefault="00E52F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ІНСТРУКТИВНО-МЕТОДИЧНІ РЕКОМЕНДАЦІЇ </w:t>
      </w:r>
    </w:p>
    <w:p w:rsidR="00561A78" w:rsidRDefault="00E52F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щодо викладання навчальних предметів</w:t>
      </w:r>
      <w:r w:rsidR="00E25F3F">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w:t>
      </w:r>
      <w:r w:rsidR="00E25F3F">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інтегрованих курсів</w:t>
      </w:r>
    </w:p>
    <w:p w:rsidR="00561A78" w:rsidRDefault="00E52F37">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 закладах загальної середньої освіти у 202</w:t>
      </w:r>
      <w:r>
        <w:rPr>
          <w:rFonts w:ascii="Times New Roman" w:eastAsia="Calibri" w:hAnsi="Times New Roman" w:cs="Times New Roman"/>
          <w:b/>
          <w:bCs/>
          <w:sz w:val="28"/>
          <w:szCs w:val="28"/>
          <w:lang w:val="ru-RU"/>
        </w:rPr>
        <w:t>4</w:t>
      </w:r>
      <w:r>
        <w:rPr>
          <w:rFonts w:ascii="Times New Roman" w:eastAsia="Calibri" w:hAnsi="Times New Roman" w:cs="Times New Roman"/>
          <w:b/>
          <w:bCs/>
          <w:sz w:val="28"/>
          <w:szCs w:val="28"/>
        </w:rPr>
        <w:t>/202</w:t>
      </w:r>
      <w:r>
        <w:rPr>
          <w:rFonts w:ascii="Times New Roman" w:eastAsia="Calibri" w:hAnsi="Times New Roman" w:cs="Times New Roman"/>
          <w:b/>
          <w:bCs/>
          <w:sz w:val="28"/>
          <w:szCs w:val="28"/>
          <w:lang w:val="ru-RU"/>
        </w:rPr>
        <w:t>5</w:t>
      </w:r>
      <w:r>
        <w:rPr>
          <w:rFonts w:ascii="Times New Roman" w:eastAsia="Calibri" w:hAnsi="Times New Roman" w:cs="Times New Roman"/>
          <w:b/>
          <w:bCs/>
          <w:sz w:val="28"/>
          <w:szCs w:val="28"/>
        </w:rPr>
        <w:t xml:space="preserve"> навчальному році</w:t>
      </w:r>
    </w:p>
    <w:p w:rsidR="00561A78" w:rsidRDefault="00561A78">
      <w:pPr>
        <w:spacing w:after="0" w:line="240" w:lineRule="auto"/>
        <w:jc w:val="center"/>
        <w:rPr>
          <w:rFonts w:ascii="Times New Roman" w:eastAsia="Times New Roman" w:hAnsi="Times New Roman" w:cs="Times New Roman"/>
          <w:b/>
          <w:sz w:val="28"/>
          <w:szCs w:val="28"/>
          <w:lang w:val="ru-RU" w:eastAsia="ru-RU"/>
        </w:rPr>
      </w:pPr>
    </w:p>
    <w:p w:rsidR="00561A78" w:rsidRDefault="00561A78">
      <w:pPr>
        <w:spacing w:after="0" w:line="240" w:lineRule="auto"/>
        <w:ind w:firstLine="567"/>
        <w:jc w:val="center"/>
        <w:rPr>
          <w:rFonts w:ascii="Times New Roman" w:eastAsia="Times New Roman" w:hAnsi="Times New Roman" w:cs="Times New Roman"/>
          <w:sz w:val="28"/>
          <w:szCs w:val="28"/>
          <w:lang w:eastAsia="ru-RU"/>
        </w:rPr>
      </w:pPr>
    </w:p>
    <w:p w:rsidR="00561A78" w:rsidRDefault="00E52F37">
      <w:pPr>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2024/2025 навчальному році освітній процес у закладах загальної середньої освіти спрямовують на реалізацію Державного стандарту початкової освіти (затвердженого постановою Кабінету Міністрів України </w:t>
      </w:r>
      <w:hyperlink r:id="rId8" w:anchor="Text" w:history="1">
        <w:r>
          <w:rPr>
            <w:rStyle w:val="a4"/>
            <w:rFonts w:ascii="Times New Roman" w:eastAsia="Times New Roman" w:hAnsi="Times New Roman" w:cs="Times New Roman"/>
            <w:sz w:val="28"/>
            <w:szCs w:val="28"/>
            <w:lang w:eastAsia="ru-RU"/>
          </w:rPr>
          <w:t>№ 87</w:t>
        </w:r>
      </w:hyperlink>
      <w:r>
        <w:rPr>
          <w:rFonts w:ascii="Times New Roman" w:eastAsia="Times New Roman" w:hAnsi="Times New Roman" w:cs="Times New Roman"/>
          <w:sz w:val="28"/>
          <w:szCs w:val="28"/>
          <w:lang w:eastAsia="ru-RU"/>
        </w:rPr>
        <w:t xml:space="preserve"> </w:t>
      </w:r>
      <w:r w:rsidR="00E25F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від 21 лютого 2018 року), Державного стандарту базової середньої освіти (затвердженого постановою Кабінету Міністрів України </w:t>
      </w:r>
      <w:hyperlink r:id="rId9" w:anchor="n16" w:history="1">
        <w:r>
          <w:rPr>
            <w:rStyle w:val="a4"/>
            <w:rFonts w:ascii="Times New Roman" w:eastAsia="Times New Roman" w:hAnsi="Times New Roman" w:cs="Times New Roman"/>
            <w:sz w:val="28"/>
            <w:szCs w:val="28"/>
            <w:lang w:eastAsia="ru-RU"/>
          </w:rPr>
          <w:t>№ 898</w:t>
        </w:r>
      </w:hyperlink>
      <w:r w:rsidR="00E25F3F">
        <w:rPr>
          <w:rFonts w:ascii="Times New Roman" w:eastAsia="Times New Roman" w:hAnsi="Times New Roman" w:cs="Times New Roman"/>
          <w:sz w:val="28"/>
          <w:szCs w:val="28"/>
          <w:lang w:eastAsia="ru-RU"/>
        </w:rPr>
        <w:t xml:space="preserve"> від 30 вересня 2020 року</w:t>
      </w:r>
      <w:r>
        <w:rPr>
          <w:rFonts w:ascii="Times New Roman" w:eastAsia="Times New Roman" w:hAnsi="Times New Roman" w:cs="Times New Roman"/>
          <w:sz w:val="28"/>
          <w:szCs w:val="28"/>
          <w:lang w:eastAsia="ru-RU"/>
        </w:rPr>
        <w:t xml:space="preserve"> з</w:t>
      </w:r>
      <w:r w:rsidR="00E25F3F">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 xml:space="preserve"> змінами, внесеними згідно з постановою Кабінету Міністрів України </w:t>
      </w:r>
      <w:hyperlink r:id="rId10" w:anchor="n2" w:tgtFrame="https://zakon.rada.gov.ua/laws/show/_blank" w:history="1">
        <w:r>
          <w:rPr>
            <w:rFonts w:ascii="Times New Roman" w:eastAsia="Times New Roman" w:hAnsi="Times New Roman" w:cs="Times New Roman"/>
            <w:sz w:val="28"/>
            <w:szCs w:val="28"/>
            <w:lang w:eastAsia="ru-RU"/>
          </w:rPr>
          <w:t>№ 972 від 30.08.2022</w:t>
        </w:r>
      </w:hyperlink>
      <w:r>
        <w:rPr>
          <w:rFonts w:ascii="Times New Roman" w:eastAsia="Times New Roman" w:hAnsi="Times New Roman" w:cs="Times New Roman"/>
          <w:sz w:val="28"/>
          <w:szCs w:val="28"/>
          <w:lang w:eastAsia="ru-RU"/>
        </w:rPr>
        <w:t xml:space="preserve">), Державного стандарту базової та повної  загальної середньої освіти (затвердженого постановою Кабінету Міністрів України </w:t>
      </w:r>
      <w:hyperlink r:id="rId11" w:anchor="Text" w:history="1">
        <w:r>
          <w:rPr>
            <w:rStyle w:val="a4"/>
            <w:rFonts w:ascii="Times New Roman" w:eastAsia="Times New Roman" w:hAnsi="Times New Roman" w:cs="Times New Roman"/>
            <w:sz w:val="28"/>
            <w:szCs w:val="28"/>
            <w:lang w:eastAsia="ru-RU"/>
          </w:rPr>
          <w:t>№ 1392</w:t>
        </w:r>
      </w:hyperlink>
      <w:r>
        <w:rPr>
          <w:rFonts w:ascii="Times New Roman" w:eastAsia="Times New Roman" w:hAnsi="Times New Roman" w:cs="Times New Roman"/>
          <w:sz w:val="28"/>
          <w:szCs w:val="28"/>
          <w:lang w:eastAsia="ru-RU"/>
        </w:rPr>
        <w:t xml:space="preserve"> від 23 листопада 2011 року) з урахуванням досягнень впровадження концептуальних засад реформування загальної середньої освіти «Нова українська школа» та подолання викликів, зумовлених особливостями освітнього процесу в умовах воєнного стану, зокрема і подолання освітніх втрат.</w:t>
      </w:r>
    </w:p>
    <w:p w:rsidR="00561A78" w:rsidRDefault="00E52F37">
      <w:pPr>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Організація освітнього процесу в закладах загальної середньої освіти в 2024/2025 навчальному році здійснюватиметься відповідно до освітніх програм, розроблених закладами освіти на основі </w:t>
      </w:r>
      <w:hyperlink r:id="rId12" w:history="1">
        <w:r>
          <w:rPr>
            <w:rStyle w:val="a4"/>
            <w:rFonts w:ascii="Times New Roman" w:eastAsia="Times New Roman" w:hAnsi="Times New Roman" w:cs="Times New Roman"/>
            <w:sz w:val="28"/>
            <w:szCs w:val="28"/>
            <w:lang w:eastAsia="ru-RU"/>
          </w:rPr>
          <w:t>Типових освітніх програм</w:t>
        </w:r>
      </w:hyperlink>
      <w:r>
        <w:rPr>
          <w:rStyle w:val="a4"/>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561A78" w:rsidRDefault="00E52F37">
      <w:pPr>
        <w:numPr>
          <w:ilvl w:val="0"/>
          <w:numId w:val="1"/>
        </w:numPr>
        <w:ind w:left="-43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на рівні початкової освіти</w:t>
      </w:r>
      <w:r>
        <w:rPr>
          <w:rFonts w:ascii="Times New Roman" w:eastAsia="Times New Roman" w:hAnsi="Times New Roman" w:cs="Times New Roman"/>
          <w:sz w:val="28"/>
          <w:szCs w:val="28"/>
          <w:lang w:eastAsia="ru-RU"/>
        </w:rPr>
        <w:t xml:space="preserve"> - на основі:</w:t>
      </w:r>
    </w:p>
    <w:p w:rsidR="00561A78" w:rsidRDefault="00E52F37">
      <w:pPr>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Типової освітньої програми для учнів 1</w:t>
      </w:r>
      <w:r w:rsidR="00E25F3F">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w:t>
      </w:r>
    </w:p>
    <w:p w:rsidR="00561A78" w:rsidRDefault="00E52F37">
      <w:pPr>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Типової освітньої програми для учнів 1</w:t>
      </w:r>
      <w:r w:rsidR="00E25F3F">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 </w:t>
      </w:r>
    </w:p>
    <w:p w:rsidR="00561A78" w:rsidRDefault="00E52F37">
      <w:pPr>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Типової освітньої програми для учнів 3</w:t>
      </w:r>
      <w:r w:rsidR="00E25F3F">
        <w:rPr>
          <w:rFonts w:ascii="Times New Roman" w:hAnsi="Times New Roman"/>
          <w:sz w:val="28"/>
          <w:szCs w:val="28"/>
          <w:lang w:eastAsia="ru-RU"/>
        </w:rPr>
        <w:t>–</w:t>
      </w:r>
      <w:r>
        <w:rPr>
          <w:rFonts w:ascii="Times New Roman" w:eastAsia="Times New Roman" w:hAnsi="Times New Roman" w:cs="Times New Roman"/>
          <w:sz w:val="28"/>
          <w:szCs w:val="28"/>
          <w:lang w:eastAsia="ru-RU"/>
        </w:rPr>
        <w:t xml:space="preserve">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w:t>
      </w:r>
    </w:p>
    <w:p w:rsidR="00561A78" w:rsidRDefault="00E52F37">
      <w:pPr>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Типової освітньої програми для учнів 3</w:t>
      </w:r>
      <w:r w:rsidR="00E25F3F">
        <w:rPr>
          <w:rFonts w:ascii="Times New Roman" w:hAnsi="Times New Roman"/>
          <w:sz w:val="28"/>
          <w:szCs w:val="28"/>
          <w:lang w:eastAsia="ru-RU"/>
        </w:rPr>
        <w:t>–</w:t>
      </w:r>
      <w:r>
        <w:rPr>
          <w:rFonts w:ascii="Times New Roman" w:eastAsia="Times New Roman" w:hAnsi="Times New Roman" w:cs="Times New Roman"/>
          <w:sz w:val="28"/>
          <w:szCs w:val="28"/>
          <w:lang w:eastAsia="ru-RU"/>
        </w:rPr>
        <w:t>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561A78" w:rsidRDefault="00E52F37">
      <w:pPr>
        <w:numPr>
          <w:ilvl w:val="0"/>
          <w:numId w:val="1"/>
        </w:numPr>
        <w:ind w:left="-43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на рівні базової середньої освіти - </w:t>
      </w:r>
      <w:r>
        <w:rPr>
          <w:rFonts w:ascii="Times New Roman" w:eastAsia="Times New Roman" w:hAnsi="Times New Roman" w:cs="Times New Roman"/>
          <w:sz w:val="28"/>
          <w:szCs w:val="28"/>
          <w:lang w:eastAsia="ru-RU"/>
        </w:rPr>
        <w:t>на основі:</w:t>
      </w:r>
    </w:p>
    <w:p w:rsidR="00561A78" w:rsidRDefault="00E52F37">
      <w:pPr>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 5–7 класах – Типової освітньої програми для 5–9 класів закладів загальної середньої освіти (затвердженої наказом Міністерства освіти і науки України № 235 від 19.02.2021 в редакції наказу Міністерства освіти і науки України № 1120 від 09.08.2024 ), </w:t>
      </w:r>
    </w:p>
    <w:p w:rsidR="00561A78" w:rsidRDefault="00E52F37">
      <w:pPr>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8–9 класах – Типової освітньої програми закладів загальної середньої освіти ІІ ступеня (затвердженої наказом Міністерства освіти і науки України </w:t>
      </w:r>
      <w:r w:rsidR="00E25F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від 20.04.2018 № 405 </w:t>
      </w:r>
      <w:r w:rsidR="00E25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зі змінами); </w:t>
      </w:r>
    </w:p>
    <w:p w:rsidR="00561A78" w:rsidRDefault="00E52F37">
      <w:pPr>
        <w:numPr>
          <w:ilvl w:val="0"/>
          <w:numId w:val="1"/>
        </w:numPr>
        <w:ind w:left="-43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на рівні профільної середньої освіти</w:t>
      </w:r>
      <w:r>
        <w:rPr>
          <w:rFonts w:ascii="Times New Roman" w:eastAsia="Times New Roman" w:hAnsi="Times New Roman" w:cs="Times New Roman"/>
          <w:sz w:val="28"/>
          <w:szCs w:val="28"/>
          <w:lang w:eastAsia="ru-RU"/>
        </w:rPr>
        <w:t xml:space="preserve"> на основі: </w:t>
      </w:r>
    </w:p>
    <w:p w:rsidR="00561A78" w:rsidRDefault="00E52F37">
      <w:pPr>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Типової освітньої програми закладів загальної середньої освіти ІІІ ступеня (затвердженої наказом Міністерства освіти і науки України </w:t>
      </w:r>
      <w:r w:rsidR="00E25F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від 20.04. 2018 № 408 у редакції наказу Міністерства освіти і науки України </w:t>
      </w:r>
      <w:r w:rsidR="00E25F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 28.11.2019 № 1493 зі змінами).</w:t>
      </w:r>
    </w:p>
    <w:p w:rsidR="00561A78" w:rsidRDefault="00E52F37">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Звертаємо увагу, що затверджен</w:t>
      </w:r>
      <w:r w:rsidR="00E25F3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iCs/>
          <w:sz w:val="28"/>
          <w:szCs w:val="28"/>
          <w:lang w:eastAsia="ru-RU"/>
        </w:rPr>
        <w:t>нов</w:t>
      </w:r>
      <w:r w:rsidR="00E25F3F">
        <w:rPr>
          <w:rFonts w:ascii="Times New Roman" w:eastAsia="Times New Roman" w:hAnsi="Times New Roman" w:cs="Times New Roman"/>
          <w:i/>
          <w:iCs/>
          <w:sz w:val="28"/>
          <w:szCs w:val="28"/>
          <w:lang w:eastAsia="ru-RU"/>
        </w:rPr>
        <w:t>у</w:t>
      </w:r>
      <w:r>
        <w:rPr>
          <w:rFonts w:ascii="Times New Roman" w:eastAsia="Times New Roman" w:hAnsi="Times New Roman" w:cs="Times New Roman"/>
          <w:i/>
          <w:iCs/>
          <w:sz w:val="28"/>
          <w:szCs w:val="28"/>
          <w:lang w:eastAsia="ru-RU"/>
        </w:rPr>
        <w:t xml:space="preserve"> редакці</w:t>
      </w:r>
      <w:r w:rsidR="00E25F3F">
        <w:rPr>
          <w:rFonts w:ascii="Times New Roman" w:eastAsia="Times New Roman" w:hAnsi="Times New Roman" w:cs="Times New Roman"/>
          <w:i/>
          <w:iCs/>
          <w:sz w:val="28"/>
          <w:szCs w:val="28"/>
          <w:lang w:eastAsia="ru-RU"/>
        </w:rPr>
        <w:t>ю</w:t>
      </w:r>
      <w:r>
        <w:rPr>
          <w:rFonts w:ascii="Times New Roman" w:eastAsia="Times New Roman" w:hAnsi="Times New Roman" w:cs="Times New Roman"/>
          <w:i/>
          <w:iCs/>
          <w:sz w:val="28"/>
          <w:szCs w:val="28"/>
          <w:lang w:eastAsia="ru-RU"/>
        </w:rPr>
        <w:t xml:space="preserve"> Типової освітньої програми для 5–9 класів закладів загальної середньої освіти (</w:t>
      </w:r>
      <w:hyperlink r:id="rId13" w:history="1">
        <w:r>
          <w:rPr>
            <w:rFonts w:ascii="Times New Roman" w:eastAsia="Times New Roman" w:hAnsi="Times New Roman" w:cs="Times New Roman"/>
            <w:i/>
            <w:iCs/>
            <w:sz w:val="28"/>
            <w:szCs w:val="28"/>
            <w:lang w:eastAsia="ru-RU"/>
          </w:rPr>
          <w:t xml:space="preserve">наказ МОН </w:t>
        </w:r>
        <w:r w:rsidR="00E25F3F">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eastAsia="ru-RU"/>
          </w:rPr>
          <w:t>від 09.08.2024 №1120)</w:t>
        </w:r>
      </w:hyperlink>
      <w:r>
        <w:rPr>
          <w:rFonts w:ascii="Times New Roman" w:eastAsia="Times New Roman" w:hAnsi="Times New Roman" w:cs="Times New Roman"/>
          <w:sz w:val="28"/>
          <w:szCs w:val="28"/>
          <w:lang w:eastAsia="ru-RU"/>
        </w:rPr>
        <w:t>. У 2024/2025 навчальному році на основі цієї типової освітньої програми складаються освітні програми для реалізації Державного стандарту базової середньої освіти, тобто для 5</w:t>
      </w:r>
      <w:r w:rsidR="00E25F3F">
        <w:rPr>
          <w:rFonts w:ascii="Times New Roman" w:hAnsi="Times New Roman"/>
          <w:sz w:val="28"/>
          <w:szCs w:val="28"/>
          <w:lang w:eastAsia="ru-RU"/>
        </w:rPr>
        <w:t>–</w:t>
      </w:r>
      <w:r>
        <w:rPr>
          <w:rFonts w:ascii="Times New Roman" w:eastAsia="Times New Roman" w:hAnsi="Times New Roman" w:cs="Times New Roman"/>
          <w:sz w:val="28"/>
          <w:szCs w:val="28"/>
          <w:lang w:eastAsia="ru-RU"/>
        </w:rPr>
        <w:t>7 класів закладів загальної середньої освіти а також для 8 класів пілотних закладів освіти, які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w:t>
      </w:r>
    </w:p>
    <w:p w:rsidR="00561A78" w:rsidRDefault="00E52F37">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Головна мета запропонованих змін — зробити типову освітню програму більш гнучкою для впровадження різноманітних навчальних планів, варіативних інтегрованих курсів або навчальних предметів чи їхнього комбінування. Окрім того, оновлений типовий навчальний план дасть змогу закладам освіти передбачити навчальні години для подолання освітніх втрат.  </w:t>
      </w:r>
    </w:p>
    <w:p w:rsidR="00561A78" w:rsidRDefault="00E52F37">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новій редакції типової освітньої програми розподіл навчального навантаження між освітніми галузями / освітніми компонентами здійснено на основі мінімальної кількості годин базового навчального плану базової середньої освіти.</w:t>
      </w:r>
      <w:r w:rsidR="00E25F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Визначено години, які можна перерозподіляти між різними освітніми галузями і використовувати для побудови різних освітніх траєкторій для різних класів (зокрема, однієї паралелі), збільшуючи кількість годин на ті освітні галузі /освітні компоненти, які є пріоритетними для здобувачів освіти в конкретному класі. Години навчального навантаження для перерозподілу між освітніми компонентами також можуть бути використані для вибіркових освітніх компонентів (зокрема, міжгалузевих інтегрованих курсів, вибіркових курсів тощо) або для індивідуальної роботи, зокрема з подолання освітніх втрат. </w:t>
      </w:r>
      <w:r>
        <w:rPr>
          <w:rFonts w:ascii="Times New Roman" w:eastAsia="Times New Roman" w:hAnsi="Times New Roman" w:cs="Times New Roman"/>
          <w:sz w:val="28"/>
          <w:szCs w:val="28"/>
          <w:lang w:eastAsia="ru-RU"/>
        </w:rPr>
        <w:lastRenderedPageBreak/>
        <w:t>Перерозподіл годин між освітніми галузями здійсню</w:t>
      </w:r>
      <w:r w:rsidR="00E25F3F">
        <w:rPr>
          <w:rFonts w:ascii="Times New Roman" w:eastAsia="Times New Roman" w:hAnsi="Times New Roman" w:cs="Times New Roman"/>
          <w:sz w:val="28"/>
          <w:szCs w:val="28"/>
          <w:lang w:eastAsia="ru-RU"/>
        </w:rPr>
        <w:t>ють</w:t>
      </w:r>
      <w:r>
        <w:rPr>
          <w:rFonts w:ascii="Times New Roman" w:eastAsia="Times New Roman" w:hAnsi="Times New Roman" w:cs="Times New Roman"/>
          <w:sz w:val="28"/>
          <w:szCs w:val="28"/>
          <w:lang w:eastAsia="ru-RU"/>
        </w:rPr>
        <w:t xml:space="preserve"> за принципом урахування потреб і запитів усіх учасників освітнього процесу: учнівства, батьківства, педагогічного колективу, а також зважаючи на наявне кадрове та матеріально-технічне забезпечення, безпекові умови тощо. При цьому збільшення годин на обов’язкові освітні компоненти здійсню</w:t>
      </w:r>
      <w:r w:rsidR="00E25F3F">
        <w:rPr>
          <w:rFonts w:ascii="Times New Roman" w:eastAsia="Times New Roman" w:hAnsi="Times New Roman" w:cs="Times New Roman"/>
          <w:sz w:val="28"/>
          <w:szCs w:val="28"/>
          <w:lang w:eastAsia="ru-RU"/>
        </w:rPr>
        <w:t>ють у</w:t>
      </w:r>
      <w:r>
        <w:rPr>
          <w:rFonts w:ascii="Times New Roman" w:eastAsia="Times New Roman" w:hAnsi="Times New Roman" w:cs="Times New Roman"/>
          <w:sz w:val="28"/>
          <w:szCs w:val="28"/>
          <w:lang w:eastAsia="ru-RU"/>
        </w:rPr>
        <w:t xml:space="preserve"> межах максимальної кількості годин, визначеної для відповідної освітньої галузі </w:t>
      </w:r>
      <w:r w:rsidR="00E25F3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додатках до Типової освітньої програми: додатку 1 для закладів із навчанням української мовою; додатку 2 для класів з навчанням мовою корінного народу або національної меншини поряд з державною мовою чи з навчанням українською мовою та вивченням мови корінного народу або національної меншини. </w:t>
      </w:r>
    </w:p>
    <w:p w:rsidR="00561A78" w:rsidRDefault="00E52F37">
      <w:pPr>
        <w:spacing w:after="0" w:line="260" w:lineRule="auto"/>
        <w:ind w:leftChars="-200" w:left="-440" w:firstLineChars="314" w:firstLine="87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Рішення про перерозподіл годин між освітніми галузями і навчальними предметами та/або інтегрованими курсами у межах освітньої галузі ухвалює педагогічна рада закладу освіти. </w:t>
      </w:r>
    </w:p>
    <w:p w:rsidR="00561A78" w:rsidRDefault="00E52F37">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Водночас </w:t>
      </w:r>
      <w:r>
        <w:rPr>
          <w:rFonts w:ascii="Times New Roman" w:eastAsia="Times New Roman" w:hAnsi="Times New Roman" w:cs="Times New Roman"/>
          <w:b/>
          <w:bCs/>
          <w:i/>
          <w:iCs/>
          <w:sz w:val="28"/>
          <w:szCs w:val="28"/>
          <w:lang w:eastAsia="ru-RU"/>
        </w:rPr>
        <w:t>рекомендуємо</w:t>
      </w:r>
      <w:r>
        <w:rPr>
          <w:rFonts w:ascii="Times New Roman" w:eastAsia="Times New Roman" w:hAnsi="Times New Roman" w:cs="Times New Roman"/>
          <w:sz w:val="28"/>
          <w:szCs w:val="28"/>
          <w:lang w:eastAsia="ru-RU"/>
        </w:rPr>
        <w:t xml:space="preserve">: для вивчення освітніх компонентів громадянської та історичної освітньої галузі передбачити у навчальному плані максимальну кількість годин (у 5 </w:t>
      </w:r>
      <w:r w:rsidR="00E25F3F">
        <w:rPr>
          <w:rFonts w:ascii="Times New Roman" w:hAnsi="Times New Roman"/>
          <w:sz w:val="28"/>
          <w:szCs w:val="28"/>
        </w:rPr>
        <w:t>класі – 2 год.</w:t>
      </w:r>
      <w:r>
        <w:rPr>
          <w:rFonts w:ascii="Times New Roman" w:hAnsi="Times New Roman"/>
          <w:sz w:val="28"/>
          <w:szCs w:val="28"/>
        </w:rPr>
        <w:t xml:space="preserve"> на тиждень, у 6 та у 7 класі </w:t>
      </w:r>
      <w:r>
        <w:rPr>
          <w:rFonts w:ascii="Times New Roman" w:hAnsi="Times New Roman"/>
          <w:sz w:val="28"/>
          <w:szCs w:val="28"/>
          <w:lang w:eastAsia="uk-UA"/>
        </w:rPr>
        <w:t>–</w:t>
      </w:r>
      <w:r>
        <w:rPr>
          <w:rFonts w:ascii="Times New Roman" w:hAnsi="Times New Roman"/>
          <w:sz w:val="28"/>
          <w:szCs w:val="28"/>
        </w:rPr>
        <w:t xml:space="preserve">  </w:t>
      </w:r>
      <w:r w:rsidR="00E25F3F">
        <w:rPr>
          <w:rFonts w:ascii="Times New Roman" w:hAnsi="Times New Roman"/>
          <w:sz w:val="28"/>
          <w:szCs w:val="28"/>
        </w:rPr>
        <w:t xml:space="preserve">     </w:t>
      </w:r>
      <w:r>
        <w:rPr>
          <w:rFonts w:ascii="Times New Roman" w:hAnsi="Times New Roman"/>
          <w:sz w:val="28"/>
          <w:szCs w:val="28"/>
        </w:rPr>
        <w:t>3 год</w:t>
      </w:r>
      <w:r w:rsidR="00E25F3F">
        <w:rPr>
          <w:rFonts w:ascii="Times New Roman" w:hAnsi="Times New Roman"/>
          <w:sz w:val="28"/>
          <w:szCs w:val="28"/>
        </w:rPr>
        <w:t>.</w:t>
      </w:r>
      <w:r>
        <w:rPr>
          <w:rFonts w:ascii="Times New Roman" w:hAnsi="Times New Roman"/>
          <w:sz w:val="28"/>
          <w:szCs w:val="28"/>
        </w:rPr>
        <w:t xml:space="preserve"> на тиждень);</w:t>
      </w:r>
      <w:r>
        <w:rPr>
          <w:rFonts w:ascii="Times New Roman" w:eastAsia="Times New Roman" w:hAnsi="Times New Roman" w:cs="Times New Roman"/>
          <w:sz w:val="28"/>
          <w:szCs w:val="28"/>
          <w:lang w:eastAsia="ru-RU"/>
        </w:rPr>
        <w:t xml:space="preserve"> навчальні предмети та курси з навчальним навантаженням</w:t>
      </w:r>
      <w:r w:rsidR="00E25F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0,5 години на тиждень вивчати протягом одного семестру. Також рекомендуємо запланувати вивчення навчального предмета </w:t>
      </w:r>
      <w:r w:rsidR="00E25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Громадянська освіта</w:t>
      </w:r>
      <w:r w:rsidR="00E25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6</w:t>
      </w:r>
      <w:r w:rsidR="00E25F3F">
        <w:rPr>
          <w:rFonts w:ascii="Times New Roman" w:hAnsi="Times New Roman"/>
          <w:sz w:val="28"/>
          <w:szCs w:val="28"/>
          <w:lang w:eastAsia="ru-RU"/>
        </w:rPr>
        <w:t>–</w:t>
      </w:r>
      <w:r>
        <w:rPr>
          <w:rFonts w:ascii="Times New Roman" w:eastAsia="Times New Roman" w:hAnsi="Times New Roman" w:cs="Times New Roman"/>
          <w:sz w:val="28"/>
          <w:szCs w:val="28"/>
          <w:lang w:eastAsia="ru-RU"/>
        </w:rPr>
        <w:t>7 класах на другий семестр.</w:t>
      </w:r>
    </w:p>
    <w:p w:rsidR="00561A78" w:rsidRDefault="00E52F37">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реалізації певної освітньої галузі заклад освіти може включати в навчальний план лише окремі навчальні предмети або лише інтегровані курси, або поєднувати навчальні предмети та інтегровані курси. Варіанти реалізації освітніх галузей у навчальному плані закладу освіти наведено в пояснювальних записках до типових навчальних планів (додатки 3, 4).  </w:t>
      </w:r>
    </w:p>
    <w:p w:rsidR="00561A78" w:rsidRDefault="00E52F37">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Обов</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 xml:space="preserve">язкові освітні компоненти (навчальні предмети та/або інтегровані курси) освітньої галузі можуть бути доповненні відповідними міжгалузевими інтегрованими курсами та/або курсами за вибором за рахунок годин навчального навантаження для перерозподілу між освітніми компонентами за умови, що для цих курсів заклад освіти використовує модельні навчальні програми, які отримали гриф «Рекомендовано Міністерством освіти і науки України», або навчальні програми, які отримали гриф «Схвалено для використання в освітньому процесі» в установленому порядку. Зокрема, вивчення освітніх компонентів мовно-літературної освітньої галузі може бути доповнено вивченням другої іноземної мови; інтегрований курс соціальної і здоровʼязбережувальної освітньої галузі </w:t>
      </w:r>
      <w:r w:rsidR="00E25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Здоровя, безпека та добробут</w:t>
      </w:r>
      <w:r w:rsidR="00E25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може бути доповнений одним із курсів соціального, емоційного та етичного спрямування (</w:t>
      </w:r>
      <w:r w:rsidR="00E25F3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тика</w:t>
      </w:r>
      <w:r w:rsidR="00E25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25F3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чимося жити разом</w:t>
      </w:r>
      <w:r w:rsidR="00E25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25F3F">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ультура добросусідства</w:t>
      </w:r>
      <w:r w:rsidR="00E25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25F3F">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уховність і мораль в житті людини і суспільства</w:t>
      </w:r>
      <w:r w:rsidR="00E25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 метою інтеграції знань і </w:t>
      </w:r>
      <w:r>
        <w:rPr>
          <w:rFonts w:ascii="Times New Roman" w:eastAsia="Times New Roman" w:hAnsi="Times New Roman" w:cs="Times New Roman"/>
          <w:sz w:val="28"/>
          <w:szCs w:val="28"/>
          <w:lang w:eastAsia="ru-RU"/>
        </w:rPr>
        <w:lastRenderedPageBreak/>
        <w:t>формування в учнівства цілісної наукової картини світу</w:t>
      </w:r>
      <w:r w:rsidR="00E25F3F">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ивчення в 7 класі окремих навчальних предметів природничої освітньої галузі може бути доповнене інтегрованим курсом «Природничі науки» (2 години на тиждень).</w:t>
      </w:r>
    </w:p>
    <w:p w:rsidR="00561A78" w:rsidRDefault="00E52F37">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Кількість навчальних годин, визначену в навчальному плані закладу освіти на вивчення вибіркових освітніх компонентів (другої іноземної мови, міжгалузевих інтегрованих курсів, курсів соціального, емоційного та етичного спрямування тощо), не зараховують до максимального показника кількості годин, визначеного на ту чи ту освітню галузь.</w:t>
      </w:r>
    </w:p>
    <w:p w:rsidR="00561A78" w:rsidRDefault="00E52F37">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освітній програмі закладу освіти зазнача</w:t>
      </w:r>
      <w:r w:rsidR="00E25F3F">
        <w:rPr>
          <w:rFonts w:ascii="Times New Roman" w:eastAsia="Times New Roman" w:hAnsi="Times New Roman" w:cs="Times New Roman"/>
          <w:sz w:val="28"/>
          <w:szCs w:val="28"/>
          <w:lang w:eastAsia="ru-RU"/>
        </w:rPr>
        <w:t>ють</w:t>
      </w:r>
      <w:r>
        <w:rPr>
          <w:rFonts w:ascii="Times New Roman" w:eastAsia="Times New Roman" w:hAnsi="Times New Roman" w:cs="Times New Roman"/>
          <w:sz w:val="28"/>
          <w:szCs w:val="28"/>
          <w:lang w:eastAsia="ru-RU"/>
        </w:rPr>
        <w:t xml:space="preserve"> перелік програм (модельних навчальних програм та/або навчальних програм)</w:t>
      </w:r>
      <w:r w:rsidR="00E25F3F">
        <w:rPr>
          <w:rFonts w:ascii="Times New Roman" w:eastAsia="Times New Roman" w:hAnsi="Times New Roman" w:cs="Times New Roman"/>
          <w:sz w:val="28"/>
          <w:szCs w:val="28"/>
          <w:lang w:eastAsia="ru-RU"/>
        </w:rPr>
        <w:t>, які</w:t>
      </w:r>
      <w:r>
        <w:rPr>
          <w:rFonts w:ascii="Times New Roman" w:eastAsia="Times New Roman" w:hAnsi="Times New Roman" w:cs="Times New Roman"/>
          <w:sz w:val="28"/>
          <w:szCs w:val="28"/>
          <w:lang w:eastAsia="ru-RU"/>
        </w:rPr>
        <w:t xml:space="preserve"> заклад освіти </w:t>
      </w:r>
      <w:r w:rsidR="00E25F3F">
        <w:rPr>
          <w:rFonts w:ascii="Times New Roman" w:eastAsia="Times New Roman" w:hAnsi="Times New Roman" w:cs="Times New Roman"/>
          <w:sz w:val="28"/>
          <w:szCs w:val="28"/>
          <w:lang w:eastAsia="ru-RU"/>
        </w:rPr>
        <w:t xml:space="preserve">використовує </w:t>
      </w:r>
      <w:r>
        <w:rPr>
          <w:rFonts w:ascii="Times New Roman" w:eastAsia="Times New Roman" w:hAnsi="Times New Roman" w:cs="Times New Roman"/>
          <w:sz w:val="28"/>
          <w:szCs w:val="28"/>
          <w:lang w:eastAsia="ru-RU"/>
        </w:rPr>
        <w:t>в освітньому процесі</w:t>
      </w:r>
      <w:r w:rsidR="00E25F3F">
        <w:rPr>
          <w:rFonts w:ascii="Times New Roman" w:eastAsia="Times New Roman" w:hAnsi="Times New Roman" w:cs="Times New Roman"/>
          <w:sz w:val="28"/>
          <w:szCs w:val="28"/>
          <w:lang w:eastAsia="ru-RU"/>
        </w:rPr>
        <w:t xml:space="preserve">, зокрема й </w:t>
      </w:r>
      <w:r>
        <w:rPr>
          <w:rFonts w:ascii="Times New Roman" w:eastAsia="Times New Roman" w:hAnsi="Times New Roman" w:cs="Times New Roman"/>
          <w:sz w:val="28"/>
          <w:szCs w:val="28"/>
          <w:lang w:eastAsia="ru-RU"/>
        </w:rPr>
        <w:t>навчальні програми курсів за вибором.</w:t>
      </w:r>
    </w:p>
    <w:p w:rsidR="00561A78" w:rsidRDefault="00E52F37">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Заклади загальної середньої освіти можуть використовувати в освітньому процесі лише ту навчальну літературу, що має грифи Міністерства освіти і науки України («Рекомендовано Міністерством освіти і науки України», «Схвалено для використання в освітньому процесі») або висновок «Схвалено для використання в загальноосвітніх навчальних закладах».</w:t>
      </w:r>
    </w:p>
    <w:p w:rsidR="00561A78" w:rsidRDefault="00E25F3F">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52F37">
        <w:rPr>
          <w:rFonts w:ascii="Times New Roman" w:eastAsia="Times New Roman" w:hAnsi="Times New Roman" w:cs="Times New Roman"/>
          <w:sz w:val="28"/>
          <w:szCs w:val="28"/>
          <w:lang w:eastAsia="ru-RU"/>
        </w:rPr>
        <w:t xml:space="preserve">ля використання в освітньому процесі в закладах загальної середньої освіти у 2024/2025 навчальному році на рівні базової, профільної середньої освіти рекомендовані </w:t>
      </w:r>
      <w:r w:rsidR="00E52F37">
        <w:rPr>
          <w:rFonts w:ascii="Times New Roman" w:eastAsia="Times New Roman" w:hAnsi="Times New Roman" w:cs="Times New Roman"/>
          <w:b/>
          <w:bCs/>
          <w:i/>
          <w:iCs/>
          <w:sz w:val="28"/>
          <w:szCs w:val="28"/>
          <w:lang w:eastAsia="ru-RU"/>
        </w:rPr>
        <w:t xml:space="preserve">модельні навчальні програми </w:t>
      </w:r>
      <w:r w:rsidR="00E52F37">
        <w:rPr>
          <w:rFonts w:ascii="Times New Roman" w:eastAsia="Times New Roman" w:hAnsi="Times New Roman" w:cs="Times New Roman"/>
          <w:sz w:val="28"/>
          <w:szCs w:val="28"/>
          <w:lang w:eastAsia="ru-RU"/>
        </w:rPr>
        <w:t xml:space="preserve">для </w:t>
      </w:r>
      <w:hyperlink r:id="rId14" w:history="1">
        <w:r>
          <w:rPr>
            <w:rStyle w:val="a4"/>
            <w:rFonts w:ascii="Times New Roman" w:eastAsia="Times New Roman" w:hAnsi="Times New Roman" w:cs="Times New Roman"/>
            <w:sz w:val="28"/>
            <w:szCs w:val="28"/>
            <w:lang w:eastAsia="ru-RU"/>
          </w:rPr>
          <w:t>5–</w:t>
        </w:r>
        <w:r w:rsidR="00E52F37">
          <w:rPr>
            <w:rStyle w:val="a4"/>
            <w:rFonts w:ascii="Times New Roman" w:eastAsia="Times New Roman" w:hAnsi="Times New Roman" w:cs="Times New Roman"/>
            <w:sz w:val="28"/>
            <w:szCs w:val="28"/>
            <w:lang w:eastAsia="ru-RU"/>
          </w:rPr>
          <w:t>7 класів</w:t>
        </w:r>
      </w:hyperlink>
      <w:r w:rsidR="00E52F37">
        <w:rPr>
          <w:rFonts w:ascii="Times New Roman" w:eastAsia="Times New Roman" w:hAnsi="Times New Roman" w:cs="Times New Roman"/>
          <w:sz w:val="28"/>
          <w:szCs w:val="28"/>
          <w:lang w:eastAsia="ru-RU"/>
        </w:rPr>
        <w:t xml:space="preserve">, </w:t>
      </w:r>
      <w:r w:rsidR="00E52F37">
        <w:rPr>
          <w:rFonts w:ascii="Times New Roman" w:eastAsia="Times New Roman" w:hAnsi="Times New Roman" w:cs="Times New Roman"/>
          <w:b/>
          <w:bCs/>
          <w:i/>
          <w:iCs/>
          <w:sz w:val="28"/>
          <w:szCs w:val="28"/>
          <w:lang w:eastAsia="ru-RU"/>
        </w:rPr>
        <w:t>навчальні програми</w:t>
      </w:r>
      <w:r w:rsidR="00E52F37">
        <w:rPr>
          <w:rFonts w:ascii="Times New Roman" w:eastAsia="Times New Roman" w:hAnsi="Times New Roman" w:cs="Times New Roman"/>
          <w:sz w:val="28"/>
          <w:szCs w:val="28"/>
          <w:lang w:eastAsia="ru-RU"/>
        </w:rPr>
        <w:t xml:space="preserve"> для </w:t>
      </w:r>
      <w:hyperlink r:id="rId15" w:history="1">
        <w:r>
          <w:rPr>
            <w:rStyle w:val="a4"/>
            <w:rFonts w:ascii="Times New Roman" w:eastAsia="Times New Roman" w:hAnsi="Times New Roman" w:cs="Times New Roman"/>
            <w:sz w:val="28"/>
            <w:szCs w:val="28"/>
            <w:lang w:eastAsia="ru-RU"/>
          </w:rPr>
          <w:t>8–</w:t>
        </w:r>
        <w:r w:rsidR="00E52F37">
          <w:rPr>
            <w:rStyle w:val="a4"/>
            <w:rFonts w:ascii="Times New Roman" w:eastAsia="Times New Roman" w:hAnsi="Times New Roman" w:cs="Times New Roman"/>
            <w:sz w:val="28"/>
            <w:szCs w:val="28"/>
            <w:lang w:eastAsia="ru-RU"/>
          </w:rPr>
          <w:t>9</w:t>
        </w:r>
      </w:hyperlink>
      <w:r w:rsidR="00E52F37">
        <w:rPr>
          <w:rFonts w:ascii="Times New Roman" w:eastAsia="Times New Roman" w:hAnsi="Times New Roman" w:cs="Times New Roman"/>
          <w:sz w:val="28"/>
          <w:szCs w:val="28"/>
          <w:lang w:eastAsia="ru-RU"/>
        </w:rPr>
        <w:t xml:space="preserve">  і </w:t>
      </w:r>
      <w:hyperlink r:id="rId16" w:history="1">
        <w:r>
          <w:rPr>
            <w:rStyle w:val="a4"/>
            <w:rFonts w:ascii="Times New Roman" w:eastAsia="Times New Roman" w:hAnsi="Times New Roman" w:cs="Times New Roman"/>
            <w:sz w:val="28"/>
            <w:szCs w:val="28"/>
            <w:lang w:eastAsia="ru-RU"/>
          </w:rPr>
          <w:t>10–</w:t>
        </w:r>
        <w:r w:rsidR="00E52F37">
          <w:rPr>
            <w:rStyle w:val="a4"/>
            <w:rFonts w:ascii="Times New Roman" w:eastAsia="Times New Roman" w:hAnsi="Times New Roman" w:cs="Times New Roman"/>
            <w:sz w:val="28"/>
            <w:szCs w:val="28"/>
            <w:lang w:eastAsia="ru-RU"/>
          </w:rPr>
          <w:t>11</w:t>
        </w:r>
      </w:hyperlink>
      <w:r w:rsidR="00E52F37">
        <w:rPr>
          <w:rFonts w:ascii="Times New Roman" w:eastAsia="Times New Roman" w:hAnsi="Times New Roman" w:cs="Times New Roman"/>
          <w:sz w:val="28"/>
          <w:szCs w:val="28"/>
          <w:lang w:eastAsia="ru-RU"/>
        </w:rPr>
        <w:t xml:space="preserve"> класів.</w:t>
      </w:r>
    </w:p>
    <w:p w:rsidR="00561A78" w:rsidRDefault="00E52F37">
      <w:pPr>
        <w:spacing w:after="0"/>
        <w:ind w:leftChars="-200" w:left="-440" w:firstLineChars="314" w:firstLine="879"/>
        <w:jc w:val="both"/>
        <w:rPr>
          <w:rFonts w:ascii="Times New Roman" w:eastAsia="SimSun" w:hAnsi="Times New Roman" w:cs="Times New Roman"/>
          <w:sz w:val="28"/>
          <w:szCs w:val="28"/>
        </w:rPr>
      </w:pPr>
      <w:r>
        <w:rPr>
          <w:rFonts w:ascii="Times New Roman" w:eastAsia="SimSun" w:hAnsi="Times New Roman" w:cs="Times New Roman"/>
          <w:sz w:val="28"/>
          <w:szCs w:val="28"/>
        </w:rPr>
        <w:t>Інформуємо, що строк дії грифа модельних навчальних програм з фізичної культури для 5</w:t>
      </w:r>
      <w:r w:rsidR="00E25F3F">
        <w:rPr>
          <w:rFonts w:ascii="Times New Roman" w:hAnsi="Times New Roman"/>
          <w:sz w:val="28"/>
          <w:szCs w:val="28"/>
          <w:lang w:eastAsia="ru-RU"/>
        </w:rPr>
        <w:t>–</w:t>
      </w:r>
      <w:r>
        <w:rPr>
          <w:rFonts w:ascii="Times New Roman" w:eastAsia="SimSun" w:hAnsi="Times New Roman" w:cs="Times New Roman"/>
          <w:sz w:val="28"/>
          <w:szCs w:val="28"/>
        </w:rPr>
        <w:t>6 і 7</w:t>
      </w:r>
      <w:r w:rsidR="00E25F3F">
        <w:rPr>
          <w:rFonts w:ascii="Times New Roman" w:hAnsi="Times New Roman"/>
          <w:sz w:val="28"/>
          <w:szCs w:val="28"/>
          <w:lang w:eastAsia="ru-RU"/>
        </w:rPr>
        <w:t>–</w:t>
      </w:r>
      <w:r>
        <w:rPr>
          <w:rFonts w:ascii="Times New Roman" w:eastAsia="SimSun" w:hAnsi="Times New Roman" w:cs="Times New Roman"/>
          <w:sz w:val="28"/>
          <w:szCs w:val="28"/>
        </w:rPr>
        <w:t xml:space="preserve">9 класів наказом Міністерства № 1185 </w:t>
      </w:r>
      <w:r w:rsidR="00E25F3F">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від 22.08.2024 скорочено до 31 серпня 2024 року. Цим </w:t>
      </w:r>
      <w:r w:rsidR="00E25F3F">
        <w:rPr>
          <w:rFonts w:ascii="Times New Roman" w:eastAsia="SimSun" w:hAnsi="Times New Roman" w:cs="Times New Roman"/>
          <w:sz w:val="28"/>
          <w:szCs w:val="28"/>
        </w:rPr>
        <w:t>само</w:t>
      </w:r>
      <w:r>
        <w:rPr>
          <w:rFonts w:ascii="Times New Roman" w:eastAsia="SimSun" w:hAnsi="Times New Roman" w:cs="Times New Roman"/>
          <w:sz w:val="28"/>
          <w:szCs w:val="28"/>
        </w:rPr>
        <w:t xml:space="preserve"> наказом надано гриф</w:t>
      </w:r>
      <w:r w:rsidR="00E25F3F">
        <w:rPr>
          <w:rFonts w:ascii="Times New Roman" w:eastAsia="SimSun" w:hAnsi="Times New Roman" w:cs="Times New Roman"/>
          <w:sz w:val="28"/>
          <w:szCs w:val="28"/>
        </w:rPr>
        <w:t xml:space="preserve"> «</w:t>
      </w:r>
      <w:r>
        <w:rPr>
          <w:rFonts w:ascii="Times New Roman" w:eastAsia="SimSun" w:hAnsi="Times New Roman" w:cs="Times New Roman"/>
          <w:sz w:val="28"/>
          <w:szCs w:val="28"/>
        </w:rPr>
        <w:t>Рекомендовано Міністерством освіти і науки України</w:t>
      </w:r>
      <w:r w:rsidR="00E25F3F">
        <w:rPr>
          <w:rFonts w:ascii="Times New Roman" w:eastAsia="SimSun" w:hAnsi="Times New Roman" w:cs="Times New Roman"/>
          <w:sz w:val="28"/>
          <w:szCs w:val="28"/>
        </w:rPr>
        <w:t>»</w:t>
      </w:r>
      <w:r>
        <w:rPr>
          <w:rFonts w:ascii="Times New Roman" w:eastAsia="SimSun" w:hAnsi="Times New Roman" w:cs="Times New Roman"/>
          <w:sz w:val="28"/>
          <w:szCs w:val="28"/>
        </w:rPr>
        <w:t xml:space="preserve"> модельній навчальній програмі «Фізична культура. 5</w:t>
      </w:r>
      <w:r w:rsidR="00E25F3F">
        <w:rPr>
          <w:rFonts w:ascii="Times New Roman" w:hAnsi="Times New Roman"/>
          <w:sz w:val="28"/>
          <w:szCs w:val="28"/>
          <w:lang w:eastAsia="ru-RU"/>
        </w:rPr>
        <w:t>–</w:t>
      </w:r>
      <w:r>
        <w:rPr>
          <w:rFonts w:ascii="Times New Roman" w:eastAsia="SimSun" w:hAnsi="Times New Roman" w:cs="Times New Roman"/>
          <w:sz w:val="28"/>
          <w:szCs w:val="28"/>
        </w:rPr>
        <w:t>9 класи» для закладів загальної середньої освіти (авт. Баженков Є. В., Бідний М.</w:t>
      </w:r>
      <w:r w:rsidR="00E25F3F">
        <w:rPr>
          <w:rFonts w:ascii="Times New Roman" w:eastAsia="SimSun" w:hAnsi="Times New Roman" w:cs="Times New Roman"/>
          <w:sz w:val="28"/>
          <w:szCs w:val="28"/>
        </w:rPr>
        <w:t xml:space="preserve"> В., Ребрина А. А., Данільченко </w:t>
      </w:r>
      <w:r>
        <w:rPr>
          <w:rFonts w:ascii="Times New Roman" w:eastAsia="SimSun" w:hAnsi="Times New Roman" w:cs="Times New Roman"/>
          <w:sz w:val="28"/>
          <w:szCs w:val="28"/>
        </w:rPr>
        <w:t xml:space="preserve">В. О., Коломоєць Г. А., Дутчак М. В.).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Також інформуємо, що відповідно до нового Державного стандарту профільної середньої освіти (затвердженого постановою Кабінету Міністрів України </w:t>
      </w:r>
      <w:hyperlink r:id="rId17" w:anchor="Text" w:history="1">
        <w:r>
          <w:rPr>
            <w:rStyle w:val="a4"/>
            <w:rFonts w:ascii="Times New Roman" w:eastAsia="SimSun" w:hAnsi="Times New Roman" w:cs="Times New Roman"/>
            <w:sz w:val="28"/>
            <w:szCs w:val="28"/>
          </w:rPr>
          <w:t>№ 851</w:t>
        </w:r>
      </w:hyperlink>
      <w:r>
        <w:rPr>
          <w:rFonts w:ascii="Times New Roman" w:eastAsia="SimSun" w:hAnsi="Times New Roman" w:cs="Times New Roman"/>
          <w:sz w:val="28"/>
          <w:szCs w:val="28"/>
        </w:rPr>
        <w:t xml:space="preserve"> від 25 липня 2024 року) розроблено модельну навчальну програму «Захист України. Інтегрований курс» для закладів, що забезпечують здобуття повної загальної середньої освіти. Наказом МОН України </w:t>
      </w:r>
      <w:r w:rsidR="00E25F3F">
        <w:rPr>
          <w:rFonts w:ascii="Times New Roman" w:eastAsia="SimSun" w:hAnsi="Times New Roman" w:cs="Times New Roman"/>
          <w:sz w:val="28"/>
          <w:szCs w:val="28"/>
        </w:rPr>
        <w:t xml:space="preserve">                  </w:t>
      </w:r>
      <w:r>
        <w:rPr>
          <w:rFonts w:ascii="Times New Roman" w:eastAsia="SimSun" w:hAnsi="Times New Roman" w:cs="Times New Roman"/>
          <w:sz w:val="28"/>
          <w:szCs w:val="28"/>
        </w:rPr>
        <w:t>від 08.08.2024 № 1116 зазначеній модельній навчальній програмі надано гриф «Рекомендовано Міністерством освіти та науки України». Викладання за ціє</w:t>
      </w:r>
      <w:r w:rsidR="00E25F3F">
        <w:rPr>
          <w:rFonts w:ascii="Times New Roman" w:eastAsia="SimSun" w:hAnsi="Times New Roman" w:cs="Times New Roman"/>
          <w:sz w:val="28"/>
          <w:szCs w:val="28"/>
        </w:rPr>
        <w:t>ю</w:t>
      </w:r>
      <w:r>
        <w:rPr>
          <w:rFonts w:ascii="Times New Roman" w:eastAsia="SimSun" w:hAnsi="Times New Roman" w:cs="Times New Roman"/>
          <w:sz w:val="28"/>
          <w:szCs w:val="28"/>
        </w:rPr>
        <w:t xml:space="preserve"> програмою реалізується в рамках Інноваційного освітнього проєкту на всеукраїнському рівні за темою «Теоретико-методичні засади викладання навчального предмета/інтегрованого курсу “Захист України”». </w:t>
      </w:r>
    </w:p>
    <w:p w:rsidR="00561A78" w:rsidRDefault="00E52F37">
      <w:pPr>
        <w:spacing w:after="0" w:line="260" w:lineRule="auto"/>
        <w:ind w:leftChars="-200" w:left="-440" w:firstLineChars="314" w:firstLine="879"/>
        <w:jc w:val="both"/>
        <w:rPr>
          <w:rFonts w:ascii="Times New Roman" w:eastAsia="SimSun" w:hAnsi="Times New Roman" w:cs="Times New Roman"/>
          <w:sz w:val="28"/>
          <w:szCs w:val="28"/>
        </w:rPr>
      </w:pPr>
      <w:r>
        <w:rPr>
          <w:rFonts w:ascii="Times New Roman" w:eastAsia="SimSun" w:hAnsi="Times New Roman" w:cs="Times New Roman"/>
          <w:sz w:val="28"/>
          <w:szCs w:val="28"/>
        </w:rPr>
        <w:t>Керуючись законодавством (стаття 11 Закону України «Про повну загальну середню освіту»)</w:t>
      </w:r>
      <w:r w:rsidR="00E25F3F">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r w:rsidR="00E25F3F">
        <w:rPr>
          <w:rFonts w:ascii="Times New Roman" w:eastAsia="SimSun" w:hAnsi="Times New Roman" w:cs="Times New Roman"/>
          <w:b/>
          <w:bCs/>
          <w:i/>
          <w:iCs/>
          <w:sz w:val="28"/>
          <w:szCs w:val="28"/>
        </w:rPr>
        <w:t>з</w:t>
      </w:r>
      <w:r>
        <w:rPr>
          <w:rFonts w:ascii="Times New Roman" w:eastAsia="SimSun" w:hAnsi="Times New Roman" w:cs="Times New Roman"/>
          <w:b/>
          <w:bCs/>
          <w:i/>
          <w:iCs/>
          <w:sz w:val="28"/>
          <w:szCs w:val="28"/>
        </w:rPr>
        <w:t>вертаємо увагу керівників закладів освіти</w:t>
      </w:r>
      <w:r>
        <w:rPr>
          <w:rFonts w:ascii="Times New Roman" w:eastAsia="SimSun" w:hAnsi="Times New Roman" w:cs="Times New Roman"/>
          <w:sz w:val="28"/>
          <w:szCs w:val="28"/>
        </w:rPr>
        <w:t xml:space="preserve">, що </w:t>
      </w:r>
      <w:r>
        <w:rPr>
          <w:rFonts w:ascii="Times New Roman" w:eastAsia="SimSun" w:hAnsi="Times New Roman" w:cs="Times New Roman"/>
          <w:sz w:val="28"/>
          <w:szCs w:val="28"/>
        </w:rPr>
        <w:lastRenderedPageBreak/>
        <w:t xml:space="preserve">педагогічні працівники закладу освіти </w:t>
      </w:r>
      <w:r>
        <w:rPr>
          <w:rFonts w:ascii="Times New Roman" w:eastAsia="SimSun" w:hAnsi="Times New Roman" w:cs="Times New Roman"/>
          <w:b/>
          <w:bCs/>
          <w:i/>
          <w:iCs/>
          <w:sz w:val="28"/>
          <w:szCs w:val="28"/>
        </w:rPr>
        <w:t xml:space="preserve">обирають модельні навчальні програми на певний цикл повної загальної середньої освіти і не можуть змінювати їх </w:t>
      </w:r>
      <w:r w:rsidR="00E25F3F">
        <w:rPr>
          <w:rFonts w:ascii="Times New Roman" w:eastAsia="SimSun" w:hAnsi="Times New Roman" w:cs="Times New Roman"/>
          <w:b/>
          <w:bCs/>
          <w:i/>
          <w:iCs/>
          <w:sz w:val="28"/>
          <w:szCs w:val="28"/>
        </w:rPr>
        <w:t>у</w:t>
      </w:r>
      <w:r>
        <w:rPr>
          <w:rFonts w:ascii="Times New Roman" w:eastAsia="SimSun" w:hAnsi="Times New Roman" w:cs="Times New Roman"/>
          <w:b/>
          <w:bCs/>
          <w:i/>
          <w:iCs/>
          <w:sz w:val="28"/>
          <w:szCs w:val="28"/>
        </w:rPr>
        <w:t>середині циклу, зокрема при переході від 5-го до 6-го класу, оскільки кожна з модельних навчальних програм має особливості щодо реалізації вимог стандарту до результатів навчання на адаптаційному циклі.</w:t>
      </w:r>
      <w:r>
        <w:rPr>
          <w:rFonts w:ascii="Times New Roman" w:eastAsia="SimSun" w:hAnsi="Times New Roman" w:cs="Times New Roman"/>
          <w:sz w:val="28"/>
          <w:szCs w:val="28"/>
        </w:rPr>
        <w:t xml:space="preserve"> Водночас, для класів, які розпочнуть навчання на тому самому циклі повної загальної середньої освіти (зокрема, одному з циклів базової середньої освіти) у наступних роках можуть бути обрані модельні навчальні програми інших автор</w:t>
      </w:r>
      <w:r w:rsidR="00E25F3F">
        <w:rPr>
          <w:rFonts w:ascii="Times New Roman" w:eastAsia="SimSun" w:hAnsi="Times New Roman" w:cs="Times New Roman"/>
          <w:sz w:val="28"/>
          <w:szCs w:val="28"/>
        </w:rPr>
        <w:t>ських колективів</w:t>
      </w:r>
      <w:r>
        <w:rPr>
          <w:rFonts w:ascii="Times New Roman" w:eastAsia="SimSun" w:hAnsi="Times New Roman" w:cs="Times New Roman"/>
          <w:sz w:val="28"/>
          <w:szCs w:val="28"/>
        </w:rPr>
        <w:t xml:space="preserve">. Різні класи однієї паралелі можуть навчатися за різними модельними навчальними програмами.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Під час вибору модельних навчальних програм для освітньої програми закладу освіти </w:t>
      </w:r>
      <w:r w:rsidR="00E25F3F">
        <w:rPr>
          <w:rFonts w:ascii="Times New Roman" w:eastAsia="SimSun" w:hAnsi="Times New Roman" w:cs="Times New Roman"/>
          <w:sz w:val="28"/>
          <w:szCs w:val="28"/>
        </w:rPr>
        <w:t xml:space="preserve">потрібно </w:t>
      </w:r>
      <w:r>
        <w:rPr>
          <w:rFonts w:ascii="Times New Roman" w:eastAsia="SimSun" w:hAnsi="Times New Roman" w:cs="Times New Roman"/>
          <w:sz w:val="28"/>
          <w:szCs w:val="28"/>
        </w:rPr>
        <w:t xml:space="preserve">зважати на раціональне використання навчального часу, поєднуючи в межах освітніх галузей окремі навчальні предмети та інтегровані курси. Сформована з окремих модельних та/або навчальних програм освітня програма закладу має бути цілісним комплексом, кожен компонент якого реалізує свої цілі та функції у тісному взаємозв’язку з іншими компонентами. Ці взаємозв’язки мають бути реалізовані не лише на рівні базових знань з окремих навчальних предметів (інтегрованих курсів), а й на рівні досягнення очікуваних результатів та видів діяльності.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Під час формування переліку програм заклад освіти має враховувати низку чинників, а саме: особливості та потреби учнів</w:t>
      </w:r>
      <w:r w:rsidR="00E25F3F">
        <w:rPr>
          <w:rFonts w:ascii="Times New Roman" w:eastAsia="SimSun" w:hAnsi="Times New Roman" w:cs="Times New Roman"/>
          <w:sz w:val="28"/>
          <w:szCs w:val="28"/>
        </w:rPr>
        <w:t>ства</w:t>
      </w:r>
      <w:r>
        <w:rPr>
          <w:rFonts w:ascii="Times New Roman" w:eastAsia="SimSun" w:hAnsi="Times New Roman" w:cs="Times New Roman"/>
          <w:sz w:val="28"/>
          <w:szCs w:val="28"/>
        </w:rPr>
        <w:t xml:space="preserve"> певного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навчальних програм, наявність внутрішньогалузевих та міжгалузевих зв’язків між програмами різних навчальних предметів та інтегрованих курсів для формування й розвитку ключових компетентностей.</w:t>
      </w:r>
    </w:p>
    <w:p w:rsidR="00561A78" w:rsidRDefault="00E52F37">
      <w:pPr>
        <w:spacing w:after="0" w:line="260" w:lineRule="auto"/>
        <w:ind w:left="-440" w:right="106" w:firstLine="880"/>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rPr>
        <w:t>Перелік модельних та/або навчальних програм в освітній програмі закладу має охоплювати досягнення учнями результатів навчання з усіх</w:t>
      </w:r>
      <w:r w:rsidR="00E25F3F">
        <w:rPr>
          <w:rFonts w:ascii="Times New Roman" w:eastAsia="SimSun" w:hAnsi="Times New Roman" w:cs="Times New Roman"/>
          <w:sz w:val="28"/>
          <w:szCs w:val="28"/>
        </w:rPr>
        <w:t>,</w:t>
      </w:r>
      <w:r>
        <w:rPr>
          <w:rFonts w:ascii="Times New Roman" w:eastAsia="SimSun" w:hAnsi="Times New Roman" w:cs="Times New Roman"/>
          <w:sz w:val="28"/>
          <w:szCs w:val="28"/>
        </w:rPr>
        <w:t xml:space="preserve"> визначених Державним стандартом</w:t>
      </w:r>
      <w:r w:rsidR="00E25F3F">
        <w:rPr>
          <w:rFonts w:ascii="Times New Roman" w:eastAsia="SimSun" w:hAnsi="Times New Roman" w:cs="Times New Roman"/>
          <w:sz w:val="28"/>
          <w:szCs w:val="28"/>
        </w:rPr>
        <w:t>,</w:t>
      </w:r>
      <w:r>
        <w:rPr>
          <w:rFonts w:ascii="Times New Roman" w:eastAsia="SimSun" w:hAnsi="Times New Roman" w:cs="Times New Roman"/>
          <w:sz w:val="28"/>
          <w:szCs w:val="28"/>
        </w:rPr>
        <w:t xml:space="preserve"> освітніх галузей.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Педагогічний колектив закладу освіти може використовувати в освітньому процесі: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модельні навчальні програми із зазначенням кількості годин, необхідної на провадження послідовності досягнення результатів навчання учнів</w:t>
      </w:r>
      <w:r w:rsidR="00E25F3F">
        <w:rPr>
          <w:rFonts w:ascii="Times New Roman" w:eastAsia="SimSun" w:hAnsi="Times New Roman" w:cs="Times New Roman"/>
          <w:sz w:val="28"/>
          <w:szCs w:val="28"/>
        </w:rPr>
        <w:t>ства</w:t>
      </w:r>
      <w:r>
        <w:rPr>
          <w:rFonts w:ascii="Times New Roman" w:eastAsia="SimSun" w:hAnsi="Times New Roman" w:cs="Times New Roman"/>
          <w:sz w:val="28"/>
          <w:szCs w:val="28"/>
        </w:rPr>
        <w:t xml:space="preserve"> з відповідних навчальних предметів (інтегрованих курсів), їхнього змісту та видів навчальної діяльності;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навчальні програми, розроблені на основі модельних навчальних програм авторськими колективами відповідних модельних навчальних програм, де зазначено кількість годин, необхідну на провадження послідовності досягнення результатів навчання учнів</w:t>
      </w:r>
      <w:r w:rsidR="00E25F3F">
        <w:rPr>
          <w:rFonts w:ascii="Times New Roman" w:eastAsia="SimSun" w:hAnsi="Times New Roman" w:cs="Times New Roman"/>
          <w:sz w:val="28"/>
          <w:szCs w:val="28"/>
        </w:rPr>
        <w:t>ства</w:t>
      </w:r>
      <w:r>
        <w:rPr>
          <w:rFonts w:ascii="Times New Roman" w:eastAsia="SimSun" w:hAnsi="Times New Roman" w:cs="Times New Roman"/>
          <w:sz w:val="28"/>
          <w:szCs w:val="28"/>
        </w:rPr>
        <w:t xml:space="preserve"> з відповідних </w:t>
      </w:r>
      <w:r>
        <w:rPr>
          <w:rFonts w:ascii="Times New Roman" w:eastAsia="SimSun" w:hAnsi="Times New Roman" w:cs="Times New Roman"/>
          <w:sz w:val="28"/>
          <w:szCs w:val="28"/>
        </w:rPr>
        <w:lastRenderedPageBreak/>
        <w:t>навчальних предметів (інтегрованих курсів), їхнього змісту та видів навчальної діяльності;</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навчальн</w:t>
      </w:r>
      <w:r w:rsidR="00E25F3F">
        <w:rPr>
          <w:rFonts w:ascii="Times New Roman" w:eastAsia="SimSun" w:hAnsi="Times New Roman" w:cs="Times New Roman"/>
          <w:sz w:val="28"/>
          <w:szCs w:val="28"/>
        </w:rPr>
        <w:t>і програми, розроблені вчительством</w:t>
      </w:r>
      <w:r>
        <w:rPr>
          <w:rFonts w:ascii="Times New Roman" w:eastAsia="SimSun" w:hAnsi="Times New Roman" w:cs="Times New Roman"/>
          <w:sz w:val="28"/>
          <w:szCs w:val="28"/>
        </w:rPr>
        <w:t xml:space="preserve"> на основі модельних навчальних програм (однієї або декількох), що містять опис результатів навчання учнів</w:t>
      </w:r>
      <w:r w:rsidR="00E25F3F">
        <w:rPr>
          <w:rFonts w:ascii="Times New Roman" w:eastAsia="SimSun" w:hAnsi="Times New Roman" w:cs="Times New Roman"/>
          <w:sz w:val="28"/>
          <w:szCs w:val="28"/>
        </w:rPr>
        <w:t>ства</w:t>
      </w:r>
      <w:r>
        <w:rPr>
          <w:rFonts w:ascii="Times New Roman" w:eastAsia="SimSun" w:hAnsi="Times New Roman" w:cs="Times New Roman"/>
          <w:sz w:val="28"/>
          <w:szCs w:val="28"/>
        </w:rPr>
        <w:t xml:space="preserve"> з навчальних предметів (інтегрованих курсів) в обсязі не меншому</w:t>
      </w:r>
      <w:r w:rsidR="00E25F3F">
        <w:rPr>
          <w:rFonts w:ascii="Times New Roman" w:eastAsia="SimSun" w:hAnsi="Times New Roman" w:cs="Times New Roman"/>
          <w:sz w:val="28"/>
          <w:szCs w:val="28"/>
        </w:rPr>
        <w:t>,</w:t>
      </w:r>
      <w:r>
        <w:rPr>
          <w:rFonts w:ascii="Times New Roman" w:eastAsia="SimSun" w:hAnsi="Times New Roman" w:cs="Times New Roman"/>
          <w:sz w:val="28"/>
          <w:szCs w:val="28"/>
        </w:rPr>
        <w:t xml:space="preserve"> ніж встановлено відповідними модельними навчальними програмами</w:t>
      </w:r>
      <w:r w:rsidR="00805882">
        <w:rPr>
          <w:rFonts w:ascii="Times New Roman" w:eastAsia="SimSun" w:hAnsi="Times New Roman" w:cs="Times New Roman"/>
          <w:sz w:val="28"/>
          <w:szCs w:val="28"/>
        </w:rPr>
        <w:t>,</w:t>
      </w:r>
      <w:r>
        <w:rPr>
          <w:rFonts w:ascii="Times New Roman" w:eastAsia="SimSun" w:hAnsi="Times New Roman" w:cs="Times New Roman"/>
          <w:sz w:val="28"/>
          <w:szCs w:val="28"/>
        </w:rPr>
        <w:t xml:space="preserve"> із зазначенням кількості годин, необхідної для провадження послідовності досягнення результатів навчання учнів</w:t>
      </w:r>
      <w:r w:rsidR="00805882">
        <w:rPr>
          <w:rFonts w:ascii="Times New Roman" w:eastAsia="SimSun" w:hAnsi="Times New Roman" w:cs="Times New Roman"/>
          <w:sz w:val="28"/>
          <w:szCs w:val="28"/>
        </w:rPr>
        <w:t>ства</w:t>
      </w:r>
      <w:r>
        <w:rPr>
          <w:rFonts w:ascii="Times New Roman" w:eastAsia="SimSun" w:hAnsi="Times New Roman" w:cs="Times New Roman"/>
          <w:sz w:val="28"/>
          <w:szCs w:val="28"/>
        </w:rPr>
        <w:t xml:space="preserve"> з відповідних навчальних предметів (інтегрованих курсів), їхнього змісту та видів навчальної діяльності учнів</w:t>
      </w:r>
      <w:r w:rsidR="00805882">
        <w:rPr>
          <w:rFonts w:ascii="Times New Roman" w:eastAsia="SimSun" w:hAnsi="Times New Roman" w:cs="Times New Roman"/>
          <w:sz w:val="28"/>
          <w:szCs w:val="28"/>
        </w:rPr>
        <w:t>ства,</w:t>
      </w:r>
      <w:r>
        <w:rPr>
          <w:rFonts w:ascii="Times New Roman" w:eastAsia="SimSun" w:hAnsi="Times New Roman" w:cs="Times New Roman"/>
          <w:sz w:val="28"/>
          <w:szCs w:val="28"/>
        </w:rPr>
        <w:t xml:space="preserve"> затверджу</w:t>
      </w:r>
      <w:r w:rsidR="00805882">
        <w:rPr>
          <w:rFonts w:ascii="Times New Roman" w:eastAsia="SimSun" w:hAnsi="Times New Roman" w:cs="Times New Roman"/>
          <w:sz w:val="28"/>
          <w:szCs w:val="28"/>
        </w:rPr>
        <w:t>є</w:t>
      </w:r>
      <w:r>
        <w:rPr>
          <w:rFonts w:ascii="Times New Roman" w:eastAsia="SimSun" w:hAnsi="Times New Roman" w:cs="Times New Roman"/>
          <w:sz w:val="28"/>
          <w:szCs w:val="28"/>
        </w:rPr>
        <w:t xml:space="preserve"> педагогічн</w:t>
      </w:r>
      <w:r w:rsidR="00805882">
        <w:rPr>
          <w:rFonts w:ascii="Times New Roman" w:eastAsia="SimSun" w:hAnsi="Times New Roman" w:cs="Times New Roman"/>
          <w:sz w:val="28"/>
          <w:szCs w:val="28"/>
        </w:rPr>
        <w:t>а</w:t>
      </w:r>
      <w:r>
        <w:rPr>
          <w:rFonts w:ascii="Times New Roman" w:eastAsia="SimSun" w:hAnsi="Times New Roman" w:cs="Times New Roman"/>
          <w:sz w:val="28"/>
          <w:szCs w:val="28"/>
        </w:rPr>
        <w:t xml:space="preserve"> рад</w:t>
      </w:r>
      <w:r w:rsidR="00805882">
        <w:rPr>
          <w:rFonts w:ascii="Times New Roman" w:eastAsia="SimSun" w:hAnsi="Times New Roman" w:cs="Times New Roman"/>
          <w:sz w:val="28"/>
          <w:szCs w:val="28"/>
        </w:rPr>
        <w:t>а</w:t>
      </w:r>
      <w:r>
        <w:rPr>
          <w:rFonts w:ascii="Times New Roman" w:eastAsia="SimSun" w:hAnsi="Times New Roman" w:cs="Times New Roman"/>
          <w:sz w:val="28"/>
          <w:szCs w:val="28"/>
        </w:rPr>
        <w:t xml:space="preserve"> закладу освіти;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навчальні програми курсів за вибором, які мають відповідний гриф і входять до Переліку навчальних програм, підручників та навчально-методичних посібників, рекомендованих МОН для використання у закладах загальної середньої освіти.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Навчальні програми, розроблені не на основі модельних навчальних програм, </w:t>
      </w:r>
      <w:r w:rsidR="00805882">
        <w:rPr>
          <w:rFonts w:ascii="Times New Roman" w:eastAsia="SimSun" w:hAnsi="Times New Roman" w:cs="Times New Roman"/>
          <w:sz w:val="28"/>
          <w:szCs w:val="28"/>
        </w:rPr>
        <w:t>можна використовувати</w:t>
      </w:r>
      <w:r>
        <w:rPr>
          <w:rFonts w:ascii="Times New Roman" w:eastAsia="SimSun" w:hAnsi="Times New Roman" w:cs="Times New Roman"/>
          <w:sz w:val="28"/>
          <w:szCs w:val="28"/>
        </w:rPr>
        <w:t xml:space="preserve"> </w:t>
      </w:r>
      <w:r w:rsidR="00805882">
        <w:rPr>
          <w:rFonts w:ascii="Times New Roman" w:eastAsia="SimSun" w:hAnsi="Times New Roman" w:cs="Times New Roman"/>
          <w:sz w:val="28"/>
          <w:szCs w:val="28"/>
        </w:rPr>
        <w:t>в</w:t>
      </w:r>
      <w:r>
        <w:rPr>
          <w:rFonts w:ascii="Times New Roman" w:eastAsia="SimSun" w:hAnsi="Times New Roman" w:cs="Times New Roman"/>
          <w:sz w:val="28"/>
          <w:szCs w:val="28"/>
        </w:rPr>
        <w:t xml:space="preserve"> закладах освіти за умови</w:t>
      </w:r>
      <w:r w:rsidR="00805882">
        <w:rPr>
          <w:rFonts w:ascii="Times New Roman" w:eastAsia="SimSun" w:hAnsi="Times New Roman" w:cs="Times New Roman"/>
          <w:sz w:val="28"/>
          <w:szCs w:val="28"/>
        </w:rPr>
        <w:t>,</w:t>
      </w:r>
      <w:r>
        <w:rPr>
          <w:rFonts w:ascii="Times New Roman" w:eastAsia="SimSun" w:hAnsi="Times New Roman" w:cs="Times New Roman"/>
          <w:sz w:val="28"/>
          <w:szCs w:val="28"/>
        </w:rPr>
        <w:t xml:space="preserve"> що вони отримали відповідний гриф Міністерства в установленому порядку.</w:t>
      </w:r>
    </w:p>
    <w:p w:rsidR="00561A78" w:rsidRDefault="00E52F37" w:rsidP="00C279AC">
      <w:pPr>
        <w:spacing w:after="0" w:line="260" w:lineRule="auto"/>
        <w:ind w:leftChars="-200" w:left="-440" w:firstLineChars="314" w:firstLine="883"/>
        <w:jc w:val="both"/>
        <w:rPr>
          <w:rFonts w:ascii="Times New Roman" w:eastAsia="SimSun" w:hAnsi="Times New Roman" w:cs="Times New Roman"/>
          <w:sz w:val="28"/>
          <w:szCs w:val="28"/>
        </w:rPr>
      </w:pPr>
      <w:r>
        <w:rPr>
          <w:rFonts w:ascii="Times New Roman" w:hAnsi="Times New Roman" w:cs="Times New Roman"/>
          <w:b/>
          <w:i/>
          <w:iCs/>
          <w:sz w:val="28"/>
          <w:szCs w:val="28"/>
        </w:rPr>
        <w:t>Вимоги до</w:t>
      </w:r>
      <w:r>
        <w:rPr>
          <w:rFonts w:ascii="Times New Roman" w:hAnsi="Times New Roman" w:cs="Times New Roman"/>
          <w:bCs/>
          <w:sz w:val="28"/>
          <w:szCs w:val="28"/>
        </w:rPr>
        <w:t xml:space="preserve"> модельних навчальних і </w:t>
      </w:r>
      <w:r>
        <w:rPr>
          <w:rFonts w:ascii="Times New Roman" w:hAnsi="Times New Roman" w:cs="Times New Roman"/>
          <w:b/>
          <w:i/>
          <w:iCs/>
          <w:sz w:val="28"/>
          <w:szCs w:val="28"/>
        </w:rPr>
        <w:t>навчальних програм</w:t>
      </w:r>
      <w:r>
        <w:rPr>
          <w:rFonts w:ascii="Times New Roman" w:hAnsi="Times New Roman" w:cs="Times New Roman"/>
          <w:bCs/>
          <w:sz w:val="28"/>
          <w:szCs w:val="28"/>
        </w:rPr>
        <w:t xml:space="preserve"> визначені в </w:t>
      </w:r>
      <w:hyperlink r:id="rId18" w:history="1">
        <w:r>
          <w:rPr>
            <w:rStyle w:val="a4"/>
            <w:rFonts w:ascii="Times New Roman" w:hAnsi="Times New Roman" w:cs="Times New Roman"/>
            <w:bCs/>
            <w:sz w:val="28"/>
            <w:szCs w:val="28"/>
          </w:rPr>
          <w:t>Додатку 6</w:t>
        </w:r>
      </w:hyperlink>
      <w:r>
        <w:rPr>
          <w:rFonts w:ascii="Times New Roman" w:hAnsi="Times New Roman" w:cs="Times New Roman"/>
          <w:bCs/>
          <w:sz w:val="28"/>
          <w:szCs w:val="28"/>
        </w:rPr>
        <w:t xml:space="preserve"> до нової редакції  Т</w:t>
      </w:r>
      <w:r w:rsidR="00805882">
        <w:rPr>
          <w:rFonts w:ascii="Times New Roman" w:hAnsi="Times New Roman" w:cs="Times New Roman"/>
          <w:bCs/>
          <w:sz w:val="28"/>
          <w:szCs w:val="28"/>
        </w:rPr>
        <w:t>ипової освітньої програми для 5–</w:t>
      </w:r>
      <w:r>
        <w:rPr>
          <w:rFonts w:ascii="Times New Roman" w:hAnsi="Times New Roman" w:cs="Times New Roman"/>
          <w:bCs/>
          <w:sz w:val="28"/>
          <w:szCs w:val="28"/>
        </w:rPr>
        <w:t>9 класів.</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На основі модельної та/або затвердженої педагогічною радою навчальної програми навчального предмета (інтегрованого курсу) вчитель </w:t>
      </w:r>
      <w:r w:rsidR="00805882">
        <w:rPr>
          <w:rFonts w:ascii="Times New Roman" w:eastAsia="SimSun" w:hAnsi="Times New Roman" w:cs="Times New Roman"/>
          <w:sz w:val="28"/>
          <w:szCs w:val="28"/>
        </w:rPr>
        <w:t xml:space="preserve">/ учителька </w:t>
      </w:r>
      <w:r>
        <w:rPr>
          <w:rFonts w:ascii="Times New Roman" w:eastAsia="SimSun" w:hAnsi="Times New Roman" w:cs="Times New Roman"/>
          <w:sz w:val="28"/>
          <w:szCs w:val="28"/>
        </w:rPr>
        <w:t>складає календарно-тематичне планування з урахуванням навчальних можливостей учнів</w:t>
      </w:r>
      <w:r w:rsidR="00805882">
        <w:rPr>
          <w:rFonts w:ascii="Times New Roman" w:eastAsia="SimSun" w:hAnsi="Times New Roman" w:cs="Times New Roman"/>
          <w:sz w:val="28"/>
          <w:szCs w:val="28"/>
        </w:rPr>
        <w:t>ства</w:t>
      </w:r>
      <w:r>
        <w:rPr>
          <w:rFonts w:ascii="Times New Roman" w:eastAsia="SimSun" w:hAnsi="Times New Roman" w:cs="Times New Roman"/>
          <w:sz w:val="28"/>
          <w:szCs w:val="28"/>
        </w:rPr>
        <w:t xml:space="preserve">. </w:t>
      </w:r>
      <w:r>
        <w:rPr>
          <w:rFonts w:ascii="Times New Roman" w:eastAsia="SimSun" w:hAnsi="Times New Roman" w:cs="Times New Roman"/>
          <w:b/>
          <w:bCs/>
          <w:i/>
          <w:iCs/>
          <w:sz w:val="28"/>
          <w:szCs w:val="28"/>
        </w:rPr>
        <w:t>Календарно-тематичне планування склада</w:t>
      </w:r>
      <w:r w:rsidR="00805882">
        <w:rPr>
          <w:rFonts w:ascii="Times New Roman" w:eastAsia="SimSun" w:hAnsi="Times New Roman" w:cs="Times New Roman"/>
          <w:b/>
          <w:bCs/>
          <w:i/>
          <w:iCs/>
          <w:sz w:val="28"/>
          <w:szCs w:val="28"/>
        </w:rPr>
        <w:t>ють</w:t>
      </w:r>
      <w:r>
        <w:rPr>
          <w:rFonts w:ascii="Times New Roman" w:eastAsia="SimSun" w:hAnsi="Times New Roman" w:cs="Times New Roman"/>
          <w:b/>
          <w:bCs/>
          <w:i/>
          <w:iCs/>
          <w:sz w:val="28"/>
          <w:szCs w:val="28"/>
        </w:rPr>
        <w:t xml:space="preserve"> у довільній формі, у тому числі з використанням друкованих чи електронних джерел</w:t>
      </w:r>
      <w:r w:rsidR="00805882">
        <w:rPr>
          <w:rFonts w:ascii="Times New Roman" w:eastAsia="SimSun" w:hAnsi="Times New Roman" w:cs="Times New Roman"/>
          <w:b/>
          <w:bCs/>
          <w:i/>
          <w:iCs/>
          <w:sz w:val="28"/>
          <w:szCs w:val="28"/>
        </w:rPr>
        <w:t>. Воно</w:t>
      </w:r>
      <w:r>
        <w:rPr>
          <w:rFonts w:ascii="Times New Roman" w:eastAsia="SimSun" w:hAnsi="Times New Roman" w:cs="Times New Roman"/>
          <w:b/>
          <w:bCs/>
          <w:i/>
          <w:iCs/>
          <w:sz w:val="28"/>
          <w:szCs w:val="28"/>
        </w:rPr>
        <w:t xml:space="preserve"> може бути об’єднан</w:t>
      </w:r>
      <w:r w:rsidR="00805882">
        <w:rPr>
          <w:rFonts w:ascii="Times New Roman" w:eastAsia="SimSun" w:hAnsi="Times New Roman" w:cs="Times New Roman"/>
          <w:b/>
          <w:bCs/>
          <w:i/>
          <w:iCs/>
          <w:sz w:val="28"/>
          <w:szCs w:val="28"/>
        </w:rPr>
        <w:t>е</w:t>
      </w:r>
      <w:r>
        <w:rPr>
          <w:rFonts w:ascii="Times New Roman" w:eastAsia="SimSun" w:hAnsi="Times New Roman" w:cs="Times New Roman"/>
          <w:b/>
          <w:bCs/>
          <w:i/>
          <w:iCs/>
          <w:sz w:val="28"/>
          <w:szCs w:val="28"/>
        </w:rPr>
        <w:t xml:space="preserve"> з навчальною програмою в один документ.</w:t>
      </w:r>
      <w:r>
        <w:rPr>
          <w:rFonts w:ascii="Times New Roman" w:eastAsia="SimSun" w:hAnsi="Times New Roman" w:cs="Times New Roman"/>
          <w:sz w:val="28"/>
          <w:szCs w:val="28"/>
        </w:rPr>
        <w:t xml:space="preserve"> </w:t>
      </w:r>
      <w:r>
        <w:rPr>
          <w:rFonts w:ascii="Times New Roman" w:eastAsia="SimSun" w:hAnsi="Times New Roman" w:cs="Times New Roman"/>
          <w:b/>
          <w:bCs/>
          <w:i/>
          <w:iCs/>
          <w:sz w:val="28"/>
          <w:szCs w:val="28"/>
        </w:rPr>
        <w:t>Формат, обсяг, структура, зміст та оформлення календарно-тематичних планів та поурочних планів-конспектів є індивідуальною справою вчителя</w:t>
      </w:r>
      <w:r w:rsidR="00805882">
        <w:rPr>
          <w:rFonts w:ascii="Times New Roman" w:eastAsia="SimSun" w:hAnsi="Times New Roman" w:cs="Times New Roman"/>
          <w:b/>
          <w:bCs/>
          <w:i/>
          <w:iCs/>
          <w:sz w:val="28"/>
          <w:szCs w:val="28"/>
        </w:rPr>
        <w:t xml:space="preserve"> </w:t>
      </w:r>
      <w:r>
        <w:rPr>
          <w:rFonts w:ascii="Times New Roman" w:eastAsia="SimSun" w:hAnsi="Times New Roman" w:cs="Times New Roman"/>
          <w:b/>
          <w:bCs/>
          <w:i/>
          <w:iCs/>
          <w:sz w:val="28"/>
          <w:szCs w:val="28"/>
        </w:rPr>
        <w:t>/</w:t>
      </w:r>
      <w:r w:rsidR="00805882">
        <w:rPr>
          <w:rFonts w:ascii="Times New Roman" w:eastAsia="SimSun" w:hAnsi="Times New Roman" w:cs="Times New Roman"/>
          <w:b/>
          <w:bCs/>
          <w:i/>
          <w:iCs/>
          <w:sz w:val="28"/>
          <w:szCs w:val="28"/>
        </w:rPr>
        <w:t xml:space="preserve"> </w:t>
      </w:r>
      <w:r>
        <w:rPr>
          <w:rFonts w:ascii="Times New Roman" w:eastAsia="SimSun" w:hAnsi="Times New Roman" w:cs="Times New Roman"/>
          <w:b/>
          <w:bCs/>
          <w:i/>
          <w:iCs/>
          <w:sz w:val="28"/>
          <w:szCs w:val="28"/>
        </w:rPr>
        <w:t>вчительки.</w:t>
      </w:r>
      <w:r>
        <w:rPr>
          <w:rFonts w:ascii="Times New Roman" w:eastAsia="SimSun" w:hAnsi="Times New Roman" w:cs="Times New Roman"/>
          <w:sz w:val="28"/>
          <w:szCs w:val="28"/>
        </w:rPr>
        <w:t xml:space="preserve"> Встановлення універсальних стандартів таких документів у межах закладу загальної середньої освіти, міста, району чи області не передбачено законодавством.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Під час розроблення календарно-тематичного та системи поурочного планування вчитель</w:t>
      </w:r>
      <w:r w:rsidR="00805882">
        <w:rPr>
          <w:rFonts w:ascii="Times New Roman" w:eastAsia="SimSun" w:hAnsi="Times New Roman" w:cs="Times New Roman"/>
          <w:sz w:val="28"/>
          <w:szCs w:val="28"/>
        </w:rPr>
        <w:t xml:space="preserve"> </w:t>
      </w:r>
      <w:r>
        <w:rPr>
          <w:rFonts w:ascii="Times New Roman" w:eastAsia="SimSun" w:hAnsi="Times New Roman" w:cs="Times New Roman"/>
          <w:sz w:val="28"/>
          <w:szCs w:val="28"/>
        </w:rPr>
        <w:t>/</w:t>
      </w:r>
      <w:r w:rsidR="00805882">
        <w:rPr>
          <w:rFonts w:ascii="Times New Roman" w:eastAsia="SimSun" w:hAnsi="Times New Roman" w:cs="Times New Roman"/>
          <w:sz w:val="28"/>
          <w:szCs w:val="28"/>
        </w:rPr>
        <w:t xml:space="preserve"> у</w:t>
      </w:r>
      <w:r>
        <w:rPr>
          <w:rFonts w:ascii="Times New Roman" w:eastAsia="SimSun" w:hAnsi="Times New Roman" w:cs="Times New Roman"/>
          <w:sz w:val="28"/>
          <w:szCs w:val="28"/>
        </w:rPr>
        <w:t xml:space="preserve">чителька самостійно вибудовує послідовність формування очікуваних результатів навчання, враховуючи послідовність розгортання змісту в навчальній програмі. </w:t>
      </w:r>
      <w:r>
        <w:rPr>
          <w:rFonts w:ascii="Times New Roman" w:eastAsia="SimSun" w:hAnsi="Times New Roman" w:cs="Times New Roman"/>
          <w:sz w:val="28"/>
          <w:szCs w:val="28"/>
          <w:lang w:eastAsia="ru-RU"/>
        </w:rPr>
        <w:t xml:space="preserve">Також </w:t>
      </w:r>
      <w:r w:rsidR="00805882">
        <w:rPr>
          <w:rFonts w:ascii="Times New Roman" w:eastAsia="SimSun" w:hAnsi="Times New Roman" w:cs="Times New Roman"/>
          <w:sz w:val="28"/>
          <w:szCs w:val="28"/>
          <w:lang w:eastAsia="ru-RU"/>
        </w:rPr>
        <w:t>з</w:t>
      </w:r>
      <w:r>
        <w:rPr>
          <w:rFonts w:ascii="Times New Roman" w:eastAsia="SimSun" w:hAnsi="Times New Roman" w:cs="Times New Roman"/>
          <w:sz w:val="28"/>
          <w:szCs w:val="28"/>
          <w:lang w:eastAsia="ru-RU"/>
        </w:rPr>
        <w:t xml:space="preserve">вертаємо увагу, що для побудови освітнього процесу з урахуванням навчальних можливостей і потреб учнівства доцільно </w:t>
      </w:r>
      <w:r>
        <w:rPr>
          <w:rFonts w:ascii="Times New Roman" w:eastAsia="SimSun" w:hAnsi="Times New Roman" w:cs="Times New Roman"/>
          <w:b/>
          <w:bCs/>
          <w:i/>
          <w:iCs/>
          <w:sz w:val="28"/>
          <w:szCs w:val="28"/>
          <w:lang w:eastAsia="ru-RU"/>
        </w:rPr>
        <w:t>зберігати гнучкість календарно-тематичного плану протягом року</w:t>
      </w:r>
      <w:r>
        <w:rPr>
          <w:rFonts w:ascii="Times New Roman" w:eastAsia="SimSun" w:hAnsi="Times New Roman" w:cs="Times New Roman"/>
          <w:sz w:val="28"/>
          <w:szCs w:val="28"/>
          <w:lang w:eastAsia="ru-RU"/>
        </w:rPr>
        <w:t xml:space="preserve"> й, за потреби, змінювати терміни опрацювання програмових тем відповідно до результатів засвоєння учн</w:t>
      </w:r>
      <w:r w:rsidR="00805882">
        <w:rPr>
          <w:rFonts w:ascii="Times New Roman" w:eastAsia="SimSun" w:hAnsi="Times New Roman" w:cs="Times New Roman"/>
          <w:sz w:val="28"/>
          <w:szCs w:val="28"/>
          <w:lang w:eastAsia="ru-RU"/>
        </w:rPr>
        <w:t>івством</w:t>
      </w:r>
      <w:r>
        <w:rPr>
          <w:rFonts w:ascii="Times New Roman" w:eastAsia="SimSun" w:hAnsi="Times New Roman" w:cs="Times New Roman"/>
          <w:sz w:val="28"/>
          <w:szCs w:val="28"/>
          <w:lang w:eastAsia="ru-RU"/>
        </w:rPr>
        <w:t xml:space="preserve"> навчального матеріалу.</w:t>
      </w:r>
    </w:p>
    <w:p w:rsidR="00561A78" w:rsidRDefault="00E52F37">
      <w:pPr>
        <w:spacing w:after="0" w:line="260" w:lineRule="auto"/>
        <w:ind w:left="-440" w:right="106" w:firstLine="880"/>
        <w:jc w:val="both"/>
        <w:rPr>
          <w:rFonts w:ascii="Times New Roman" w:eastAsia="SimSun" w:hAnsi="Times New Roman" w:cs="Times New Roman"/>
          <w:i/>
          <w:iCs/>
          <w:sz w:val="28"/>
          <w:szCs w:val="28"/>
        </w:rPr>
      </w:pPr>
      <w:r>
        <w:rPr>
          <w:rFonts w:ascii="Times New Roman" w:eastAsia="SimSun" w:hAnsi="Times New Roman" w:cs="Times New Roman"/>
          <w:sz w:val="28"/>
          <w:szCs w:val="28"/>
        </w:rPr>
        <w:t>Учитель</w:t>
      </w:r>
      <w:r w:rsidR="00805882">
        <w:rPr>
          <w:rFonts w:ascii="Times New Roman" w:eastAsia="SimSun" w:hAnsi="Times New Roman" w:cs="Times New Roman"/>
          <w:sz w:val="28"/>
          <w:szCs w:val="28"/>
        </w:rPr>
        <w:t xml:space="preserve"> / учителька</w:t>
      </w:r>
      <w:r>
        <w:rPr>
          <w:rFonts w:ascii="Times New Roman" w:eastAsia="SimSun" w:hAnsi="Times New Roman" w:cs="Times New Roman"/>
          <w:sz w:val="28"/>
          <w:szCs w:val="28"/>
        </w:rPr>
        <w:t xml:space="preserve"> може </w:t>
      </w:r>
      <w:r w:rsidR="00805882">
        <w:rPr>
          <w:rFonts w:ascii="Times New Roman" w:eastAsia="SimSun" w:hAnsi="Times New Roman" w:cs="Times New Roman"/>
          <w:sz w:val="28"/>
          <w:szCs w:val="28"/>
        </w:rPr>
        <w:t>в</w:t>
      </w:r>
      <w:r>
        <w:rPr>
          <w:rFonts w:ascii="Times New Roman" w:eastAsia="SimSun" w:hAnsi="Times New Roman" w:cs="Times New Roman"/>
          <w:sz w:val="28"/>
          <w:szCs w:val="28"/>
        </w:rPr>
        <w:t xml:space="preserve">продовж навчального року </w:t>
      </w:r>
      <w:r w:rsidR="00805882">
        <w:rPr>
          <w:rFonts w:ascii="Times New Roman" w:eastAsia="SimSun" w:hAnsi="Times New Roman" w:cs="Times New Roman"/>
          <w:sz w:val="28"/>
          <w:szCs w:val="28"/>
        </w:rPr>
        <w:t xml:space="preserve">робити </w:t>
      </w:r>
      <w:r>
        <w:rPr>
          <w:rFonts w:ascii="Times New Roman" w:eastAsia="SimSun" w:hAnsi="Times New Roman" w:cs="Times New Roman"/>
          <w:sz w:val="28"/>
          <w:szCs w:val="28"/>
        </w:rPr>
        <w:t xml:space="preserve">зміни </w:t>
      </w:r>
      <w:r w:rsidR="00805882">
        <w:rPr>
          <w:rFonts w:ascii="Times New Roman" w:eastAsia="SimSun" w:hAnsi="Times New Roman" w:cs="Times New Roman"/>
          <w:sz w:val="28"/>
          <w:szCs w:val="28"/>
        </w:rPr>
        <w:t>в</w:t>
      </w:r>
      <w:r>
        <w:rPr>
          <w:rFonts w:ascii="Times New Roman" w:eastAsia="SimSun" w:hAnsi="Times New Roman" w:cs="Times New Roman"/>
          <w:sz w:val="28"/>
          <w:szCs w:val="28"/>
        </w:rPr>
        <w:t xml:space="preserve"> календарно-тематичн</w:t>
      </w:r>
      <w:r w:rsidR="00805882">
        <w:rPr>
          <w:rFonts w:ascii="Times New Roman" w:eastAsia="SimSun" w:hAnsi="Times New Roman" w:cs="Times New Roman"/>
          <w:sz w:val="28"/>
          <w:szCs w:val="28"/>
        </w:rPr>
        <w:t>ому</w:t>
      </w:r>
      <w:r>
        <w:rPr>
          <w:rFonts w:ascii="Times New Roman" w:eastAsia="SimSun" w:hAnsi="Times New Roman" w:cs="Times New Roman"/>
          <w:sz w:val="28"/>
          <w:szCs w:val="28"/>
        </w:rPr>
        <w:t xml:space="preserve"> плануванн</w:t>
      </w:r>
      <w:r w:rsidR="00805882">
        <w:rPr>
          <w:rFonts w:ascii="Times New Roman" w:eastAsia="SimSun" w:hAnsi="Times New Roman" w:cs="Times New Roman"/>
          <w:sz w:val="28"/>
          <w:szCs w:val="28"/>
        </w:rPr>
        <w:t>і</w:t>
      </w:r>
      <w:r>
        <w:rPr>
          <w:rFonts w:ascii="Times New Roman" w:eastAsia="SimSun" w:hAnsi="Times New Roman" w:cs="Times New Roman"/>
          <w:sz w:val="28"/>
          <w:szCs w:val="28"/>
        </w:rPr>
        <w:t>, відповідно до того, як учні</w:t>
      </w:r>
      <w:r w:rsidR="00805882">
        <w:rPr>
          <w:rFonts w:ascii="Times New Roman" w:eastAsia="SimSun" w:hAnsi="Times New Roman" w:cs="Times New Roman"/>
          <w:sz w:val="28"/>
          <w:szCs w:val="28"/>
        </w:rPr>
        <w:t xml:space="preserve"> й учениці</w:t>
      </w:r>
      <w:r>
        <w:rPr>
          <w:rFonts w:ascii="Times New Roman" w:eastAsia="SimSun" w:hAnsi="Times New Roman" w:cs="Times New Roman"/>
          <w:sz w:val="28"/>
          <w:szCs w:val="28"/>
        </w:rPr>
        <w:t xml:space="preserve"> </w:t>
      </w:r>
      <w:r>
        <w:rPr>
          <w:rFonts w:ascii="Times New Roman" w:eastAsia="SimSun" w:hAnsi="Times New Roman" w:cs="Times New Roman"/>
          <w:sz w:val="28"/>
          <w:szCs w:val="28"/>
        </w:rPr>
        <w:lastRenderedPageBreak/>
        <w:t xml:space="preserve">засвоїли навчальний матеріал, визначати кількість годин на вивчення окремих тем і змістових модулів. </w:t>
      </w:r>
      <w:r>
        <w:rPr>
          <w:rFonts w:ascii="Times New Roman" w:eastAsia="SimSun" w:hAnsi="Times New Roman" w:cs="Times New Roman"/>
          <w:i/>
          <w:iCs/>
          <w:sz w:val="28"/>
          <w:szCs w:val="28"/>
        </w:rPr>
        <w:t>Головним завданням для вчителя</w:t>
      </w:r>
      <w:r w:rsidR="00805882">
        <w:rPr>
          <w:rFonts w:ascii="Times New Roman" w:eastAsia="SimSun" w:hAnsi="Times New Roman" w:cs="Times New Roman"/>
          <w:i/>
          <w:iCs/>
          <w:sz w:val="28"/>
          <w:szCs w:val="28"/>
        </w:rPr>
        <w:t xml:space="preserve"> / вчительки</w:t>
      </w:r>
      <w:r>
        <w:rPr>
          <w:rFonts w:ascii="Times New Roman" w:eastAsia="SimSun" w:hAnsi="Times New Roman" w:cs="Times New Roman"/>
          <w:i/>
          <w:iCs/>
          <w:sz w:val="28"/>
          <w:szCs w:val="28"/>
        </w:rPr>
        <w:t xml:space="preserve"> є забезпечення досягнення учн</w:t>
      </w:r>
      <w:r w:rsidR="00805882">
        <w:rPr>
          <w:rFonts w:ascii="Times New Roman" w:eastAsia="SimSun" w:hAnsi="Times New Roman" w:cs="Times New Roman"/>
          <w:i/>
          <w:iCs/>
          <w:sz w:val="28"/>
          <w:szCs w:val="28"/>
        </w:rPr>
        <w:t>івством</w:t>
      </w:r>
      <w:r>
        <w:rPr>
          <w:rFonts w:ascii="Times New Roman" w:eastAsia="SimSun" w:hAnsi="Times New Roman" w:cs="Times New Roman"/>
          <w:i/>
          <w:iCs/>
          <w:sz w:val="28"/>
          <w:szCs w:val="28"/>
        </w:rPr>
        <w:t xml:space="preserve"> обов’язкових результатів навчання, визначених Державним стандартом для певного циклу навчання.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Обов’язкові результати навчання опис</w:t>
      </w:r>
      <w:r w:rsidR="00805882">
        <w:rPr>
          <w:rFonts w:ascii="Times New Roman" w:eastAsia="SimSun" w:hAnsi="Times New Roman" w:cs="Times New Roman"/>
          <w:sz w:val="28"/>
          <w:szCs w:val="28"/>
        </w:rPr>
        <w:t>ані</w:t>
      </w:r>
      <w:r>
        <w:rPr>
          <w:rFonts w:ascii="Times New Roman" w:eastAsia="SimSun" w:hAnsi="Times New Roman" w:cs="Times New Roman"/>
          <w:sz w:val="28"/>
          <w:szCs w:val="28"/>
        </w:rPr>
        <w:t xml:space="preserve"> </w:t>
      </w:r>
      <w:r w:rsidR="00805882">
        <w:rPr>
          <w:rFonts w:ascii="Times New Roman" w:eastAsia="SimSun" w:hAnsi="Times New Roman" w:cs="Times New Roman"/>
          <w:sz w:val="28"/>
          <w:szCs w:val="28"/>
        </w:rPr>
        <w:t>в</w:t>
      </w:r>
      <w:r>
        <w:rPr>
          <w:rFonts w:ascii="Times New Roman" w:eastAsia="SimSun" w:hAnsi="Times New Roman" w:cs="Times New Roman"/>
          <w:sz w:val="28"/>
          <w:szCs w:val="28"/>
        </w:rPr>
        <w:t xml:space="preserve"> Державному стандарті через конкретні результати та відповідні орієнтири для оцінювання і мають бути досягнуті прот</w:t>
      </w:r>
      <w:r w:rsidR="00805882">
        <w:rPr>
          <w:rFonts w:ascii="Times New Roman" w:eastAsia="SimSun" w:hAnsi="Times New Roman" w:cs="Times New Roman"/>
          <w:sz w:val="28"/>
          <w:szCs w:val="28"/>
        </w:rPr>
        <w:t xml:space="preserve">ягом </w:t>
      </w:r>
      <w:r>
        <w:rPr>
          <w:rFonts w:ascii="Times New Roman" w:eastAsia="SimSun" w:hAnsi="Times New Roman" w:cs="Times New Roman"/>
          <w:sz w:val="28"/>
          <w:szCs w:val="28"/>
        </w:rPr>
        <w:t xml:space="preserve">опанування навчального предмета чи інтегрованого курсу освітньої галузі. Тому надзвичайно важливого значення набуває розподіл конкретних освітніх результатів, визначених Державним стандартом, у межах навчального року в 5, 6 та 7 класах.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Відповідно до </w:t>
      </w:r>
      <w:r>
        <w:rPr>
          <w:rStyle w:val="a4"/>
          <w:rFonts w:ascii="Times New Roman" w:eastAsia="SimSun" w:hAnsi="Times New Roman" w:cs="Times New Roman"/>
          <w:sz w:val="28"/>
          <w:szCs w:val="28"/>
        </w:rPr>
        <w:t>Р</w:t>
      </w:r>
      <w:hyperlink r:id="rId19" w:history="1">
        <w:r>
          <w:rPr>
            <w:rStyle w:val="a4"/>
            <w:rFonts w:ascii="Times New Roman" w:eastAsia="SimSun" w:hAnsi="Times New Roman" w:cs="Times New Roman"/>
            <w:sz w:val="28"/>
            <w:szCs w:val="28"/>
          </w:rPr>
          <w:t>екомендацій щодо оцінювання результатів навчання здобувачів освіти відповідно до Державного стандарту базової середньої освіти</w:t>
        </w:r>
      </w:hyperlink>
      <w:r>
        <w:rPr>
          <w:rFonts w:ascii="Times New Roman" w:eastAsia="SimSun" w:hAnsi="Times New Roman" w:cs="Times New Roman"/>
          <w:sz w:val="28"/>
          <w:szCs w:val="28"/>
        </w:rPr>
        <w:t xml:space="preserve">, затверджених наказом Міністерства освіти і науки України № 1093 </w:t>
      </w:r>
      <w:r w:rsidR="00805882">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від 02.08.2024, у семестровому оцінюванні враховують результати контролю груп загальних результатів навчання. Тому вважаємо за доцільне </w:t>
      </w:r>
      <w:r w:rsidR="00805882">
        <w:rPr>
          <w:rFonts w:ascii="Times New Roman" w:eastAsia="SimSun" w:hAnsi="Times New Roman" w:cs="Times New Roman"/>
          <w:sz w:val="28"/>
          <w:szCs w:val="28"/>
        </w:rPr>
        <w:t>в</w:t>
      </w:r>
      <w:r>
        <w:rPr>
          <w:rFonts w:ascii="Times New Roman" w:eastAsia="SimSun" w:hAnsi="Times New Roman" w:cs="Times New Roman"/>
          <w:sz w:val="28"/>
          <w:szCs w:val="28"/>
        </w:rPr>
        <w:t xml:space="preserve"> календарно-тематичному плані визначити відповідність кожного очікуваного результату, якого необхідно досягти на уроці, певній групі загальних результатів, визначеній у Державному стандарті. </w:t>
      </w:r>
    </w:p>
    <w:p w:rsidR="00561A78" w:rsidRDefault="00E52F37">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Під час реалізації навчальної програми рекомендуємо педагогам надавати учням</w:t>
      </w:r>
      <w:r w:rsidR="00805882">
        <w:rPr>
          <w:rFonts w:ascii="Times New Roman" w:eastAsia="SimSun" w:hAnsi="Times New Roman" w:cs="Times New Roman"/>
          <w:sz w:val="28"/>
          <w:szCs w:val="28"/>
        </w:rPr>
        <w:t xml:space="preserve"> й ученицям</w:t>
      </w:r>
      <w:r>
        <w:rPr>
          <w:rFonts w:ascii="Times New Roman" w:eastAsia="SimSun" w:hAnsi="Times New Roman" w:cs="Times New Roman"/>
          <w:sz w:val="28"/>
          <w:szCs w:val="28"/>
        </w:rPr>
        <w:t xml:space="preserve"> чіткі інструкції щодо очікуваних результатів навчання, застосовувати особистісно-орієнтований підхід, що може бути забезпечений передусім вибором відповідних тем навчальних проєктів </w:t>
      </w:r>
      <w:r w:rsidR="00805882">
        <w:rPr>
          <w:rFonts w:ascii="Times New Roman" w:eastAsia="SimSun" w:hAnsi="Times New Roman" w:cs="Times New Roman"/>
          <w:sz w:val="28"/>
          <w:szCs w:val="28"/>
        </w:rPr>
        <w:t>і</w:t>
      </w:r>
      <w:r>
        <w:rPr>
          <w:rFonts w:ascii="Times New Roman" w:eastAsia="SimSun" w:hAnsi="Times New Roman" w:cs="Times New Roman"/>
          <w:sz w:val="28"/>
          <w:szCs w:val="28"/>
        </w:rPr>
        <w:t xml:space="preserve"> ролей у груповій діяльності. Методичні прийоми, які використовують на уроках, треба добирати з урахуванням вимог до обов'язкових результатів навчання, визначених у Державному стандарті, та очікуваних результатів, визначених навчальною програмою.</w:t>
      </w:r>
    </w:p>
    <w:p w:rsidR="00561A78" w:rsidRDefault="00805882">
      <w:pPr>
        <w:spacing w:after="0" w:line="260" w:lineRule="auto"/>
        <w:ind w:left="-440" w:right="106" w:firstLine="880"/>
        <w:jc w:val="both"/>
        <w:rPr>
          <w:rFonts w:ascii="Times New Roman" w:hAnsi="Times New Roman"/>
          <w:sz w:val="28"/>
          <w:szCs w:val="28"/>
        </w:rPr>
      </w:pPr>
      <w:r>
        <w:rPr>
          <w:rFonts w:ascii="Times New Roman" w:hAnsi="Times New Roman"/>
          <w:b/>
          <w:bCs/>
          <w:sz w:val="28"/>
          <w:szCs w:val="28"/>
          <w:lang w:val="ru-RU"/>
        </w:rPr>
        <w:t>З</w:t>
      </w:r>
      <w:r w:rsidR="00E52F37">
        <w:rPr>
          <w:rFonts w:ascii="Times New Roman" w:hAnsi="Times New Roman"/>
          <w:b/>
          <w:bCs/>
          <w:sz w:val="28"/>
          <w:szCs w:val="28"/>
          <w:lang w:val="ru-RU"/>
        </w:rPr>
        <w:t>вертаємо увагу</w:t>
      </w:r>
      <w:r w:rsidR="00E52F37">
        <w:rPr>
          <w:rFonts w:ascii="Times New Roman" w:hAnsi="Times New Roman"/>
          <w:sz w:val="28"/>
          <w:szCs w:val="28"/>
          <w:lang w:val="ru-RU"/>
        </w:rPr>
        <w:t xml:space="preserve"> </w:t>
      </w:r>
      <w:r>
        <w:rPr>
          <w:rFonts w:ascii="Times New Roman" w:hAnsi="Times New Roman"/>
          <w:sz w:val="28"/>
          <w:szCs w:val="28"/>
          <w:lang w:val="ru-RU"/>
        </w:rPr>
        <w:t>на</w:t>
      </w:r>
      <w:r w:rsidR="00E52F37">
        <w:rPr>
          <w:rFonts w:ascii="Times New Roman" w:hAnsi="Times New Roman"/>
          <w:sz w:val="28"/>
          <w:szCs w:val="28"/>
          <w:lang w:val="ru-RU"/>
        </w:rPr>
        <w:t xml:space="preserve"> змін</w:t>
      </w:r>
      <w:r>
        <w:rPr>
          <w:rFonts w:ascii="Times New Roman" w:hAnsi="Times New Roman"/>
          <w:sz w:val="28"/>
          <w:szCs w:val="28"/>
          <w:lang w:val="ru-RU"/>
        </w:rPr>
        <w:t>и в</w:t>
      </w:r>
      <w:r w:rsidR="00E52F37">
        <w:rPr>
          <w:rFonts w:ascii="Times New Roman" w:hAnsi="Times New Roman"/>
          <w:sz w:val="28"/>
          <w:szCs w:val="28"/>
          <w:lang w:val="ru-RU"/>
        </w:rPr>
        <w:t xml:space="preserve"> процедурі оцінювання результатів навчання. </w:t>
      </w:r>
      <w:r w:rsidR="00E52F37">
        <w:rPr>
          <w:rFonts w:ascii="Times New Roman" w:eastAsia="SimSun" w:hAnsi="Times New Roman" w:cs="Times New Roman"/>
          <w:sz w:val="28"/>
          <w:szCs w:val="28"/>
        </w:rPr>
        <w:t xml:space="preserve">Відповідно до </w:t>
      </w:r>
      <w:r w:rsidR="00E52F37">
        <w:rPr>
          <w:rStyle w:val="a4"/>
          <w:rFonts w:ascii="Times New Roman" w:eastAsia="SimSun" w:hAnsi="Times New Roman" w:cs="Times New Roman"/>
          <w:sz w:val="28"/>
          <w:szCs w:val="28"/>
        </w:rPr>
        <w:t>Р</w:t>
      </w:r>
      <w:hyperlink r:id="rId20" w:history="1">
        <w:r w:rsidR="00E52F37">
          <w:rPr>
            <w:rStyle w:val="a4"/>
            <w:rFonts w:ascii="Times New Roman" w:eastAsia="SimSun" w:hAnsi="Times New Roman" w:cs="Times New Roman"/>
            <w:sz w:val="28"/>
            <w:szCs w:val="28"/>
          </w:rPr>
          <w:t>екомендацій щодо оцінювання результатів навчання здобувачів освіти відповідно до Державного стандарту базової середньої освіти</w:t>
        </w:r>
      </w:hyperlink>
      <w:r w:rsidR="00E52F37">
        <w:rPr>
          <w:rFonts w:ascii="Times New Roman" w:hAnsi="Times New Roman"/>
          <w:sz w:val="28"/>
          <w:szCs w:val="28"/>
        </w:rPr>
        <w:t xml:space="preserve">  (далі </w:t>
      </w:r>
      <w:r>
        <w:rPr>
          <w:rFonts w:ascii="Times New Roman" w:hAnsi="Times New Roman"/>
          <w:sz w:val="28"/>
          <w:szCs w:val="28"/>
        </w:rPr>
        <w:t>–</w:t>
      </w:r>
      <w:r w:rsidR="00E52F37">
        <w:rPr>
          <w:rFonts w:ascii="Times New Roman" w:hAnsi="Times New Roman"/>
          <w:sz w:val="28"/>
          <w:szCs w:val="28"/>
        </w:rPr>
        <w:t xml:space="preserve"> Рекомендації) с</w:t>
      </w:r>
      <w:r w:rsidR="00E52F37">
        <w:rPr>
          <w:rFonts w:ascii="Times New Roman" w:hAnsi="Times New Roman"/>
          <w:sz w:val="28"/>
          <w:szCs w:val="28"/>
          <w:lang w:val="ru-RU"/>
        </w:rPr>
        <w:t>еместрове оцінювання передбачає оцінювання груп загальних результатів</w:t>
      </w:r>
      <w:r w:rsidR="00E52F37">
        <w:rPr>
          <w:rFonts w:ascii="Times New Roman" w:hAnsi="Times New Roman"/>
          <w:sz w:val="28"/>
          <w:szCs w:val="28"/>
        </w:rPr>
        <w:t xml:space="preserve"> за критеріями, що наведені </w:t>
      </w:r>
      <w:r>
        <w:rPr>
          <w:rFonts w:ascii="Times New Roman" w:hAnsi="Times New Roman"/>
          <w:sz w:val="28"/>
          <w:szCs w:val="28"/>
        </w:rPr>
        <w:t>в</w:t>
      </w:r>
      <w:r w:rsidR="00E52F37">
        <w:rPr>
          <w:rFonts w:ascii="Times New Roman" w:hAnsi="Times New Roman"/>
          <w:sz w:val="28"/>
          <w:szCs w:val="28"/>
        </w:rPr>
        <w:t xml:space="preserve"> Додатках 1 та 2</w:t>
      </w:r>
      <w:r w:rsidR="00E52F37">
        <w:rPr>
          <w:rFonts w:ascii="Times New Roman" w:hAnsi="Times New Roman"/>
          <w:sz w:val="28"/>
          <w:szCs w:val="28"/>
          <w:lang w:val="ru-RU"/>
        </w:rPr>
        <w:t xml:space="preserve"> </w:t>
      </w:r>
      <w:r w:rsidR="00E52F37">
        <w:rPr>
          <w:rFonts w:ascii="Times New Roman" w:hAnsi="Times New Roman"/>
          <w:sz w:val="28"/>
          <w:szCs w:val="28"/>
        </w:rPr>
        <w:t>до Рекомендацій. На підставі оцінок за окремі групи результатів виставля</w:t>
      </w:r>
      <w:r>
        <w:rPr>
          <w:rFonts w:ascii="Times New Roman" w:hAnsi="Times New Roman"/>
          <w:sz w:val="28"/>
          <w:szCs w:val="28"/>
        </w:rPr>
        <w:t>ють</w:t>
      </w:r>
      <w:r w:rsidR="00E52F37">
        <w:rPr>
          <w:rFonts w:ascii="Times New Roman" w:hAnsi="Times New Roman"/>
          <w:sz w:val="28"/>
          <w:szCs w:val="28"/>
        </w:rPr>
        <w:t xml:space="preserve"> </w:t>
      </w:r>
      <w:r w:rsidR="00E52F37">
        <w:rPr>
          <w:rFonts w:ascii="Times New Roman" w:hAnsi="Times New Roman"/>
          <w:sz w:val="28"/>
          <w:szCs w:val="28"/>
          <w:lang w:val="ru-RU"/>
        </w:rPr>
        <w:t xml:space="preserve"> загальн</w:t>
      </w:r>
      <w:r>
        <w:rPr>
          <w:rFonts w:ascii="Times New Roman" w:hAnsi="Times New Roman"/>
          <w:sz w:val="28"/>
          <w:szCs w:val="28"/>
          <w:lang w:val="ru-RU"/>
        </w:rPr>
        <w:t>у</w:t>
      </w:r>
      <w:r w:rsidR="00E52F37">
        <w:rPr>
          <w:rFonts w:ascii="Times New Roman" w:hAnsi="Times New Roman"/>
          <w:sz w:val="28"/>
          <w:szCs w:val="28"/>
          <w:lang w:val="ru-RU"/>
        </w:rPr>
        <w:t xml:space="preserve"> оцінк</w:t>
      </w:r>
      <w:r>
        <w:rPr>
          <w:rFonts w:ascii="Times New Roman" w:hAnsi="Times New Roman"/>
          <w:sz w:val="28"/>
          <w:szCs w:val="28"/>
          <w:lang w:val="ru-RU"/>
        </w:rPr>
        <w:t>у</w:t>
      </w:r>
      <w:r w:rsidR="00E52F37">
        <w:rPr>
          <w:rFonts w:ascii="Times New Roman" w:hAnsi="Times New Roman"/>
          <w:sz w:val="28"/>
          <w:szCs w:val="28"/>
          <w:lang w:val="ru-RU"/>
        </w:rPr>
        <w:t xml:space="preserve"> результатів навчання</w:t>
      </w:r>
      <w:r w:rsidR="00E52F37">
        <w:rPr>
          <w:rFonts w:ascii="Times New Roman" w:hAnsi="Times New Roman"/>
          <w:sz w:val="28"/>
          <w:szCs w:val="28"/>
        </w:rPr>
        <w:t xml:space="preserve"> за семестр</w:t>
      </w:r>
      <w:r w:rsidR="00E52F37">
        <w:rPr>
          <w:rFonts w:ascii="Times New Roman" w:hAnsi="Times New Roman"/>
          <w:sz w:val="28"/>
          <w:szCs w:val="28"/>
          <w:lang w:val="ru-RU"/>
        </w:rPr>
        <w:t xml:space="preserve">. </w:t>
      </w:r>
      <w:r w:rsidR="00E52F37">
        <w:rPr>
          <w:rFonts w:ascii="Times New Roman" w:hAnsi="Times New Roman"/>
          <w:sz w:val="28"/>
          <w:szCs w:val="28"/>
        </w:rPr>
        <w:t>Оцінки за окремі групи результатів і загальн</w:t>
      </w:r>
      <w:r>
        <w:rPr>
          <w:rFonts w:ascii="Times New Roman" w:hAnsi="Times New Roman"/>
          <w:sz w:val="28"/>
          <w:szCs w:val="28"/>
        </w:rPr>
        <w:t>у</w:t>
      </w:r>
      <w:r w:rsidR="00E52F37">
        <w:rPr>
          <w:rFonts w:ascii="Times New Roman" w:hAnsi="Times New Roman"/>
          <w:sz w:val="28"/>
          <w:szCs w:val="28"/>
        </w:rPr>
        <w:t xml:space="preserve"> оцінк</w:t>
      </w:r>
      <w:r>
        <w:rPr>
          <w:rFonts w:ascii="Times New Roman" w:hAnsi="Times New Roman"/>
          <w:sz w:val="28"/>
          <w:szCs w:val="28"/>
        </w:rPr>
        <w:t>у з семестр виставляють</w:t>
      </w:r>
      <w:r w:rsidR="00E52F37">
        <w:rPr>
          <w:rFonts w:ascii="Times New Roman" w:hAnsi="Times New Roman"/>
          <w:sz w:val="28"/>
          <w:szCs w:val="28"/>
        </w:rPr>
        <w:t xml:space="preserve"> </w:t>
      </w:r>
      <w:r>
        <w:rPr>
          <w:rFonts w:ascii="Times New Roman" w:hAnsi="Times New Roman"/>
          <w:sz w:val="28"/>
          <w:szCs w:val="28"/>
        </w:rPr>
        <w:t>у</w:t>
      </w:r>
      <w:r w:rsidR="00E52F37">
        <w:rPr>
          <w:rFonts w:ascii="Times New Roman" w:hAnsi="Times New Roman"/>
          <w:sz w:val="28"/>
          <w:szCs w:val="28"/>
        </w:rPr>
        <w:t xml:space="preserve"> класний журнал і свідоцтво досягнень. Річне оцінювання здійсню</w:t>
      </w:r>
      <w:r>
        <w:rPr>
          <w:rFonts w:ascii="Times New Roman" w:hAnsi="Times New Roman"/>
          <w:sz w:val="28"/>
          <w:szCs w:val="28"/>
        </w:rPr>
        <w:t xml:space="preserve">ють на підставі </w:t>
      </w:r>
      <w:r w:rsidR="00E52F37">
        <w:rPr>
          <w:rFonts w:ascii="Times New Roman" w:hAnsi="Times New Roman"/>
          <w:sz w:val="28"/>
          <w:szCs w:val="28"/>
        </w:rPr>
        <w:t xml:space="preserve">загальних оцінок за перший і другий семестри. </w:t>
      </w:r>
    </w:p>
    <w:p w:rsidR="00561A78" w:rsidRDefault="00E52F37">
      <w:pPr>
        <w:widowControl w:val="0"/>
        <w:autoSpaceDE w:val="0"/>
        <w:autoSpaceDN w:val="0"/>
        <w:spacing w:after="0" w:line="240" w:lineRule="auto"/>
        <w:ind w:leftChars="-200" w:left="-440" w:firstLineChars="303" w:firstLine="879"/>
        <w:jc w:val="both"/>
        <w:rPr>
          <w:rFonts w:ascii="Times New Roman" w:eastAsia="Times New Roman" w:hAnsi="Times New Roman" w:cs="Times New Roman"/>
          <w:sz w:val="29"/>
          <w:szCs w:val="29"/>
        </w:rPr>
      </w:pPr>
      <w:r>
        <w:rPr>
          <w:rFonts w:ascii="Times New Roman" w:eastAsia="Times New Roman" w:hAnsi="Times New Roman" w:cs="Times New Roman"/>
          <w:sz w:val="29"/>
          <w:szCs w:val="29"/>
        </w:rPr>
        <w:t>Відповідно до статті 54 Закону України «Про освіту» щодо академічної свободи педагогічних працівників заклад освіти може розробити власну систему оцінювання результатів навчання учнів</w:t>
      </w:r>
      <w:r w:rsidR="00805882">
        <w:rPr>
          <w:rFonts w:ascii="Times New Roman" w:eastAsia="Times New Roman" w:hAnsi="Times New Roman" w:cs="Times New Roman"/>
          <w:sz w:val="29"/>
          <w:szCs w:val="29"/>
        </w:rPr>
        <w:t>ства</w:t>
      </w:r>
      <w:r>
        <w:rPr>
          <w:rFonts w:ascii="Times New Roman" w:eastAsia="Times New Roman" w:hAnsi="Times New Roman" w:cs="Times New Roman"/>
          <w:sz w:val="29"/>
          <w:szCs w:val="29"/>
        </w:rPr>
        <w:t xml:space="preserve">, дотримуючись таких ключових вимог до неї: </w:t>
      </w:r>
    </w:p>
    <w:p w:rsidR="00561A78" w:rsidRDefault="00E52F37">
      <w:pPr>
        <w:spacing w:after="0" w:line="240" w:lineRule="auto"/>
        <w:ind w:leftChars="-195" w:left="-429" w:firstLineChars="311" w:firstLine="87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система оцінювання дозволяє реалізувати принцип дитиноцентризму в оцінювальній діяльності, що передбачає відкриття учню/учениці перспектив постійного розвитку відповідно до власних можливостей щодо опанування навчальним досвідом;</w:t>
      </w:r>
    </w:p>
    <w:p w:rsidR="00561A78" w:rsidRDefault="00E52F37">
      <w:pPr>
        <w:spacing w:after="0" w:line="240" w:lineRule="auto"/>
        <w:ind w:leftChars="-195" w:left="-429" w:firstLineChars="311" w:firstLine="871"/>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 оцінювання не повинна призводити до розподілу учнів</w:t>
      </w:r>
      <w:r w:rsidR="00805882">
        <w:rPr>
          <w:rFonts w:ascii="Times New Roman" w:eastAsia="Calibri" w:hAnsi="Times New Roman" w:cs="Times New Roman"/>
          <w:sz w:val="28"/>
          <w:szCs w:val="28"/>
        </w:rPr>
        <w:t>ства</w:t>
      </w:r>
      <w:r>
        <w:rPr>
          <w:rFonts w:ascii="Times New Roman" w:eastAsia="Calibri" w:hAnsi="Times New Roman" w:cs="Times New Roman"/>
          <w:sz w:val="28"/>
          <w:szCs w:val="28"/>
        </w:rPr>
        <w:t xml:space="preserve"> на групи за індивідуальними навчальними можливостями;</w:t>
      </w:r>
    </w:p>
    <w:p w:rsidR="00561A78" w:rsidRDefault="00E52F37">
      <w:pPr>
        <w:spacing w:after="0" w:line="240" w:lineRule="auto"/>
        <w:ind w:leftChars="-195" w:left="-429" w:firstLineChars="311" w:firstLine="871"/>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система оцінювання має відповідати концептуальним засадам Нової української школи і сприяти досягненню обов’язкових результатів навчання учня, визначених у Державному стандарті.</w:t>
      </w:r>
    </w:p>
    <w:p w:rsidR="00561A78" w:rsidRDefault="00E52F37">
      <w:pPr>
        <w:spacing w:after="0" w:line="240" w:lineRule="auto"/>
        <w:ind w:leftChars="-200" w:left="-440" w:firstLineChars="303" w:firstLine="848"/>
        <w:jc w:val="both"/>
        <w:rPr>
          <w:rFonts w:ascii="Times New Roman" w:hAnsi="Times New Roman"/>
          <w:sz w:val="28"/>
          <w:szCs w:val="28"/>
        </w:rPr>
      </w:pPr>
      <w:r>
        <w:rPr>
          <w:rFonts w:ascii="Times New Roman" w:eastAsia="Calibri" w:hAnsi="Times New Roman" w:cs="Times New Roman"/>
          <w:bCs/>
          <w:sz w:val="28"/>
          <w:szCs w:val="28"/>
        </w:rPr>
        <w:t xml:space="preserve">Загалом, відповідно до </w:t>
      </w:r>
      <w:hyperlink r:id="rId21" w:anchor="Text" w:history="1">
        <w:r>
          <w:rPr>
            <w:rStyle w:val="a4"/>
            <w:rFonts w:ascii="Times New Roman" w:eastAsia="Calibri" w:hAnsi="Times New Roman" w:cs="Times New Roman"/>
            <w:bCs/>
            <w:sz w:val="28"/>
            <w:szCs w:val="28"/>
          </w:rPr>
          <w:t>Методичних рекомендацій з питань формування внутрішньої системи забезпечення якості освіти у закладах загальної середньої освіти</w:t>
        </w:r>
      </w:hyperlink>
      <w:r>
        <w:rPr>
          <w:rFonts w:ascii="Times New Roman" w:eastAsia="Calibri" w:hAnsi="Times New Roman" w:cs="Times New Roman"/>
          <w:bCs/>
          <w:sz w:val="28"/>
          <w:szCs w:val="28"/>
        </w:rPr>
        <w:t xml:space="preserve">, що затверджені наказом Міністерства освіти і науки України </w:t>
      </w:r>
      <w:r w:rsidR="00805882">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від 30.11.2020 №1480, заклад загальної середньої освіти може розробляти і фіксувати загальні положення щодо оцінювання результатів навчання учнів</w:t>
      </w:r>
      <w:r w:rsidR="00805882">
        <w:rPr>
          <w:rFonts w:ascii="Times New Roman" w:eastAsia="Calibri" w:hAnsi="Times New Roman" w:cs="Times New Roman"/>
          <w:bCs/>
          <w:sz w:val="28"/>
          <w:szCs w:val="28"/>
        </w:rPr>
        <w:t>ства</w:t>
      </w:r>
      <w:r>
        <w:rPr>
          <w:rFonts w:ascii="Times New Roman" w:eastAsia="Calibri" w:hAnsi="Times New Roman" w:cs="Times New Roman"/>
          <w:bCs/>
          <w:sz w:val="28"/>
          <w:szCs w:val="28"/>
        </w:rPr>
        <w:t xml:space="preserve"> в освітній програмі і конкретизувати їх у частині Положення про внутрішню систему забезпечення якості освіти в закладі загальної середньої освіти, що стосується системи оцінювання результатів навчання учня</w:t>
      </w:r>
      <w:r w:rsidR="00805882">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00805882">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учениці. </w:t>
      </w:r>
    </w:p>
    <w:p w:rsidR="00561A78" w:rsidRDefault="00E52F37">
      <w:pPr>
        <w:spacing w:after="0" w:line="260" w:lineRule="auto"/>
        <w:ind w:leftChars="-200" w:left="-440" w:firstLine="87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Передумовою ефективності організаційного забезпечення освітнього процесу є побудова його на діагностичній основі. </w:t>
      </w:r>
    </w:p>
    <w:p w:rsidR="00561A78" w:rsidRDefault="00E52F37">
      <w:pPr>
        <w:spacing w:after="0" w:line="260" w:lineRule="auto"/>
        <w:ind w:leftChars="-200" w:left="-440" w:firstLine="87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Визначальне значення </w:t>
      </w:r>
      <w:r w:rsidR="00805882">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 xml:space="preserve"> навчанні має наступність, яка полягає в тому, що учень</w:t>
      </w:r>
      <w:r w:rsidR="0080588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80588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учениця не лише переходить із класу в клас, від одного циклу навчання до наступного, а в тому, що навчання наступного рівня логічно розгортається на основі попереднього. У Державному стандарті базової середньої освіти вимоги до обов</w:t>
      </w:r>
      <w:r>
        <w:rPr>
          <w:rFonts w:ascii="Times New Roman" w:eastAsia="Times New Roman" w:hAnsi="Times New Roman" w:cs="Times New Roman"/>
          <w:bCs/>
          <w:sz w:val="28"/>
          <w:szCs w:val="28"/>
          <w:lang w:val="en-US" w:eastAsia="ru-RU"/>
        </w:rPr>
        <w:t>’</w:t>
      </w:r>
      <w:r>
        <w:rPr>
          <w:rFonts w:ascii="Times New Roman" w:eastAsia="Times New Roman" w:hAnsi="Times New Roman" w:cs="Times New Roman"/>
          <w:bCs/>
          <w:sz w:val="28"/>
          <w:szCs w:val="28"/>
          <w:lang w:eastAsia="ru-RU"/>
        </w:rPr>
        <w:t>язкових результатів навчання визначені для адаптаційного циклу навчання (на кінець 6 класу) і для циклу базового предметного навчання (на кінець 9 класу). З огляду на це</w:t>
      </w:r>
      <w:r w:rsidR="0080588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доцільно на початку навчального року провести діагностування, націлене на виявлення рівня досягнення учн</w:t>
      </w:r>
      <w:r w:rsidR="00805882">
        <w:rPr>
          <w:rFonts w:ascii="Times New Roman" w:eastAsia="Times New Roman" w:hAnsi="Times New Roman" w:cs="Times New Roman"/>
          <w:bCs/>
          <w:sz w:val="28"/>
          <w:szCs w:val="28"/>
          <w:lang w:eastAsia="ru-RU"/>
        </w:rPr>
        <w:t>івством</w:t>
      </w:r>
      <w:r>
        <w:rPr>
          <w:rFonts w:ascii="Times New Roman" w:eastAsia="Times New Roman" w:hAnsi="Times New Roman" w:cs="Times New Roman"/>
          <w:bCs/>
          <w:sz w:val="28"/>
          <w:szCs w:val="28"/>
          <w:lang w:eastAsia="ru-RU"/>
        </w:rPr>
        <w:t xml:space="preserve"> обов’язкових результатів навчання на попередньому рівні: у 5 класі </w:t>
      </w:r>
      <w:r w:rsidR="0080588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визначених Державним стандартом початкової освіти на рівні 4 класу; у 7 класі </w:t>
      </w:r>
      <w:r w:rsidR="0080588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визначених Державним стандартом базової середньої  освіти на рівні 6 класу. Проведення такого діагностування </w:t>
      </w:r>
      <w:r w:rsidR="00805882">
        <w:rPr>
          <w:rFonts w:ascii="Times New Roman" w:eastAsia="Times New Roman" w:hAnsi="Times New Roman" w:cs="Times New Roman"/>
          <w:bCs/>
          <w:sz w:val="28"/>
          <w:szCs w:val="28"/>
          <w:lang w:eastAsia="ru-RU"/>
        </w:rPr>
        <w:t>має</w:t>
      </w:r>
      <w:r>
        <w:rPr>
          <w:rFonts w:ascii="Times New Roman" w:eastAsia="Times New Roman" w:hAnsi="Times New Roman" w:cs="Times New Roman"/>
          <w:bCs/>
          <w:sz w:val="28"/>
          <w:szCs w:val="28"/>
          <w:lang w:eastAsia="ru-RU"/>
        </w:rPr>
        <w:t xml:space="preserve"> прогностичний характер щодо рівня сформованості ключових та предметних компетентностей і, відповідно, подальшого планування роботи вчителя</w:t>
      </w:r>
      <w:r w:rsidR="00805882">
        <w:rPr>
          <w:rFonts w:ascii="Times New Roman" w:eastAsia="Times New Roman" w:hAnsi="Times New Roman" w:cs="Times New Roman"/>
          <w:bCs/>
          <w:sz w:val="28"/>
          <w:szCs w:val="28"/>
          <w:lang w:eastAsia="ru-RU"/>
        </w:rPr>
        <w:t xml:space="preserve"> / вчительки</w:t>
      </w:r>
      <w:r>
        <w:rPr>
          <w:rFonts w:ascii="Times New Roman" w:eastAsia="Times New Roman" w:hAnsi="Times New Roman" w:cs="Times New Roman"/>
          <w:bCs/>
          <w:sz w:val="28"/>
          <w:szCs w:val="28"/>
          <w:lang w:eastAsia="ru-RU"/>
        </w:rPr>
        <w:t xml:space="preserve">. Реалізація нового змісту навчання на адаптаційному циклі базової середньої освіти має здійснюватися з урахуванням результатів навчання на рівні початкової освіти; на рівні базового предметного навчання </w:t>
      </w:r>
      <w:r w:rsidR="0080588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з урахуванням результатів навчання на адаптаційному циклі базової середньої освіти.  </w:t>
      </w:r>
    </w:p>
    <w:p w:rsidR="00561A78" w:rsidRDefault="00E52F37">
      <w:pPr>
        <w:spacing w:after="0" w:line="240" w:lineRule="auto"/>
        <w:ind w:leftChars="-200" w:left="-440" w:firstLineChars="314" w:firstLine="879"/>
        <w:jc w:val="both"/>
        <w:textAlignment w:val="baseline"/>
        <w:rPr>
          <w:rFonts w:ascii="Times New Roman" w:hAnsi="Times New Roman"/>
          <w:sz w:val="28"/>
          <w:szCs w:val="28"/>
          <w:lang w:eastAsia="uk-UA"/>
        </w:rPr>
      </w:pPr>
      <w:r>
        <w:rPr>
          <w:rFonts w:ascii="Times New Roman" w:hAnsi="Times New Roman"/>
          <w:sz w:val="28"/>
          <w:szCs w:val="28"/>
          <w:lang w:eastAsia="uk-UA"/>
        </w:rPr>
        <w:t>Діагностика</w:t>
      </w:r>
      <w:r>
        <w:rPr>
          <w:rFonts w:ascii="Times New Roman" w:hAnsi="Times New Roman"/>
          <w:sz w:val="28"/>
          <w:szCs w:val="28"/>
          <w:lang w:val="en-US" w:eastAsia="uk-UA"/>
        </w:rPr>
        <w:t xml:space="preserve"> також важлива для п</w:t>
      </w:r>
      <w:r>
        <w:rPr>
          <w:rFonts w:ascii="Times New Roman" w:hAnsi="Times New Roman"/>
          <w:sz w:val="28"/>
          <w:szCs w:val="28"/>
          <w:lang w:eastAsia="uk-UA"/>
        </w:rPr>
        <w:t>ланування роботи щодо виявлення і подолання навчальних втрат</w:t>
      </w:r>
      <w:r>
        <w:rPr>
          <w:rFonts w:ascii="Times New Roman" w:hAnsi="Times New Roman"/>
          <w:sz w:val="28"/>
          <w:szCs w:val="28"/>
          <w:lang w:val="en-US" w:eastAsia="uk-UA"/>
        </w:rPr>
        <w:t>. Така робота</w:t>
      </w:r>
      <w:r>
        <w:rPr>
          <w:rFonts w:ascii="Times New Roman" w:hAnsi="Times New Roman"/>
          <w:sz w:val="28"/>
          <w:szCs w:val="28"/>
          <w:lang w:eastAsia="uk-UA"/>
        </w:rPr>
        <w:t xml:space="preserve"> умовно складається</w:t>
      </w:r>
      <w:r>
        <w:rPr>
          <w:rFonts w:ascii="Times New Roman" w:hAnsi="Times New Roman"/>
          <w:sz w:val="28"/>
          <w:szCs w:val="28"/>
          <w:lang w:val="en-US" w:eastAsia="uk-UA"/>
        </w:rPr>
        <w:t xml:space="preserve"> з</w:t>
      </w:r>
      <w:r>
        <w:rPr>
          <w:rFonts w:ascii="Times New Roman" w:hAnsi="Times New Roman"/>
          <w:sz w:val="28"/>
          <w:szCs w:val="28"/>
          <w:lang w:eastAsia="uk-UA"/>
        </w:rPr>
        <w:t xml:space="preserve"> 3 етапів:</w:t>
      </w:r>
    </w:p>
    <w:p w:rsidR="00561A78" w:rsidRDefault="00E52F37">
      <w:pPr>
        <w:spacing w:after="0" w:line="240" w:lineRule="auto"/>
        <w:ind w:leftChars="-200" w:left="-440" w:firstLineChars="314" w:firstLine="879"/>
        <w:jc w:val="both"/>
        <w:textAlignment w:val="baseline"/>
        <w:rPr>
          <w:rFonts w:ascii="Times New Roman" w:hAnsi="Times New Roman"/>
          <w:sz w:val="28"/>
          <w:szCs w:val="28"/>
          <w:lang w:eastAsia="uk-UA"/>
        </w:rPr>
      </w:pPr>
      <w:r>
        <w:rPr>
          <w:rFonts w:ascii="Times New Roman" w:hAnsi="Times New Roman"/>
          <w:sz w:val="28"/>
          <w:szCs w:val="28"/>
          <w:lang w:eastAsia="uk-UA"/>
        </w:rPr>
        <w:t>І – виявлення</w:t>
      </w:r>
      <w:r>
        <w:t xml:space="preserve"> </w:t>
      </w:r>
      <w:r>
        <w:rPr>
          <w:rFonts w:ascii="Times New Roman" w:hAnsi="Times New Roman"/>
          <w:sz w:val="28"/>
          <w:szCs w:val="28"/>
          <w:lang w:eastAsia="uk-UA"/>
        </w:rPr>
        <w:t>навчальних втрат;</w:t>
      </w:r>
    </w:p>
    <w:p w:rsidR="00561A78" w:rsidRDefault="00E52F37">
      <w:pPr>
        <w:spacing w:after="0" w:line="240" w:lineRule="auto"/>
        <w:ind w:leftChars="-200" w:left="-440" w:firstLineChars="314" w:firstLine="879"/>
        <w:jc w:val="both"/>
        <w:textAlignment w:val="baseline"/>
        <w:rPr>
          <w:rFonts w:ascii="Times New Roman" w:hAnsi="Times New Roman"/>
          <w:sz w:val="28"/>
          <w:szCs w:val="28"/>
          <w:lang w:eastAsia="uk-UA"/>
        </w:rPr>
      </w:pPr>
      <w:r>
        <w:rPr>
          <w:rFonts w:ascii="Times New Roman" w:hAnsi="Times New Roman"/>
          <w:sz w:val="28"/>
          <w:szCs w:val="28"/>
          <w:lang w:eastAsia="uk-UA"/>
        </w:rPr>
        <w:lastRenderedPageBreak/>
        <w:t>ІІ – визначення ефективних стратегій щодо їх подолання та їх реалізація через різні активності учнів та учениць (адаптація навчальних програм і календарно-тематичного планування, доступність викладу навчального матеріалу, наявність різних типів завдань, вправ на діяльне опанування підлітками навчального матеріалу; наявність педагогічного інструментарію для стабілізації емоційного стану учнів</w:t>
      </w:r>
      <w:r w:rsidR="00805882">
        <w:rPr>
          <w:rFonts w:ascii="Times New Roman" w:hAnsi="Times New Roman"/>
          <w:sz w:val="28"/>
          <w:szCs w:val="28"/>
          <w:lang w:eastAsia="uk-UA"/>
        </w:rPr>
        <w:t>ства</w:t>
      </w:r>
      <w:r>
        <w:rPr>
          <w:rFonts w:ascii="Times New Roman" w:hAnsi="Times New Roman"/>
          <w:sz w:val="28"/>
          <w:szCs w:val="28"/>
          <w:lang w:eastAsia="uk-UA"/>
        </w:rPr>
        <w:t xml:space="preserve">, </w:t>
      </w:r>
      <w:r w:rsidR="00805882">
        <w:rPr>
          <w:rFonts w:ascii="Times New Roman" w:hAnsi="Times New Roman"/>
          <w:sz w:val="28"/>
          <w:szCs w:val="28"/>
          <w:lang w:eastAsia="uk-UA"/>
        </w:rPr>
        <w:t>у</w:t>
      </w:r>
      <w:r>
        <w:rPr>
          <w:rFonts w:ascii="Times New Roman" w:hAnsi="Times New Roman"/>
          <w:sz w:val="28"/>
          <w:szCs w:val="28"/>
          <w:lang w:eastAsia="uk-UA"/>
        </w:rPr>
        <w:t>провадження диференційованого навчання та формувального оцінювання тощо);</w:t>
      </w:r>
    </w:p>
    <w:p w:rsidR="00561A78" w:rsidRDefault="00E52F37">
      <w:pPr>
        <w:spacing w:after="0" w:line="240" w:lineRule="auto"/>
        <w:ind w:firstLineChars="157" w:firstLine="440"/>
        <w:jc w:val="both"/>
        <w:textAlignment w:val="baseline"/>
        <w:rPr>
          <w:rFonts w:ascii="Times New Roman" w:eastAsia="Times New Roman" w:hAnsi="Times New Roman" w:cs="Times New Roman"/>
          <w:i/>
          <w:iCs/>
          <w:sz w:val="28"/>
          <w:szCs w:val="28"/>
          <w:lang w:eastAsia="ru-RU"/>
        </w:rPr>
      </w:pPr>
      <w:r>
        <w:rPr>
          <w:rFonts w:ascii="Times New Roman" w:hAnsi="Times New Roman"/>
          <w:sz w:val="28"/>
          <w:szCs w:val="28"/>
          <w:lang w:eastAsia="uk-UA"/>
        </w:rPr>
        <w:t xml:space="preserve">ІІІ – рефлексія результатів </w:t>
      </w:r>
      <w:r w:rsidR="00805882">
        <w:rPr>
          <w:rFonts w:ascii="Times New Roman" w:hAnsi="Times New Roman"/>
          <w:sz w:val="28"/>
          <w:szCs w:val="28"/>
          <w:lang w:eastAsia="uk-UA"/>
        </w:rPr>
        <w:t xml:space="preserve">проведеної </w:t>
      </w:r>
      <w:r>
        <w:rPr>
          <w:rFonts w:ascii="Times New Roman" w:hAnsi="Times New Roman"/>
          <w:sz w:val="28"/>
          <w:szCs w:val="28"/>
          <w:lang w:eastAsia="uk-UA"/>
        </w:rPr>
        <w:t>роботи.</w:t>
      </w:r>
    </w:p>
    <w:p w:rsidR="00561A78" w:rsidRDefault="00E52F37">
      <w:pPr>
        <w:spacing w:after="0" w:line="260" w:lineRule="auto"/>
        <w:ind w:leftChars="-200" w:left="-440" w:firstLine="8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початку навчального року для діагностики навчальних втрат і розроблення стратегії їх подолання рекомендуємо провести діагностичне тестування. Пропонуємо скористатися тестами, які розміщені на вебплатформі </w:t>
      </w:r>
      <w:hyperlink r:id="rId22">
        <w:r>
          <w:rPr>
            <w:rFonts w:ascii="Times New Roman" w:eastAsia="Times New Roman" w:hAnsi="Times New Roman" w:cs="Times New Roman"/>
            <w:color w:val="1155CC"/>
            <w:sz w:val="28"/>
            <w:szCs w:val="28"/>
            <w:u w:val="single"/>
          </w:rPr>
          <w:t xml:space="preserve">Всеукраїнська </w:t>
        </w:r>
      </w:hyperlink>
      <w:hyperlink r:id="rId23">
        <w:r>
          <w:rPr>
            <w:rFonts w:ascii="Times New Roman" w:eastAsia="Times New Roman" w:hAnsi="Times New Roman" w:cs="Times New Roman"/>
            <w:sz w:val="28"/>
            <w:szCs w:val="28"/>
            <w:u w:val="single"/>
          </w:rPr>
          <w:t>школа</w:t>
        </w:r>
      </w:hyperlink>
      <w:hyperlink r:id="rId24">
        <w:r>
          <w:rPr>
            <w:rFonts w:ascii="Times New Roman" w:eastAsia="Times New Roman" w:hAnsi="Times New Roman" w:cs="Times New Roman"/>
            <w:sz w:val="28"/>
            <w:szCs w:val="28"/>
          </w:rPr>
          <w:t xml:space="preserve"> онлайн (ВШО).</w:t>
        </w:r>
      </w:hyperlink>
      <w:r>
        <w:rPr>
          <w:rFonts w:ascii="Times New Roman" w:eastAsia="Times New Roman" w:hAnsi="Times New Roman" w:cs="Times New Roman"/>
          <w:sz w:val="28"/>
          <w:szCs w:val="28"/>
        </w:rPr>
        <w:t xml:space="preserve"> За результатами проходження тестування вчитель</w:t>
      </w:r>
      <w:r w:rsidR="00805882">
        <w:rPr>
          <w:rFonts w:ascii="Times New Roman" w:eastAsia="Times New Roman" w:hAnsi="Times New Roman" w:cs="Times New Roman"/>
          <w:sz w:val="28"/>
          <w:szCs w:val="28"/>
        </w:rPr>
        <w:t xml:space="preserve"> / учителька</w:t>
      </w:r>
      <w:r>
        <w:rPr>
          <w:rFonts w:ascii="Times New Roman" w:eastAsia="Times New Roman" w:hAnsi="Times New Roman" w:cs="Times New Roman"/>
          <w:sz w:val="28"/>
          <w:szCs w:val="28"/>
        </w:rPr>
        <w:t xml:space="preserve"> й учень</w:t>
      </w:r>
      <w:r w:rsidR="008058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058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учениця отримають розгорнутий звіт з результатами. Якщо були допущені помилки, у звіті пода</w:t>
      </w:r>
      <w:r w:rsidR="00805882">
        <w:rPr>
          <w:rFonts w:ascii="Times New Roman" w:eastAsia="Times New Roman" w:hAnsi="Times New Roman" w:cs="Times New Roman"/>
          <w:sz w:val="28"/>
          <w:szCs w:val="28"/>
        </w:rPr>
        <w:t>но</w:t>
      </w:r>
      <w:r>
        <w:rPr>
          <w:rFonts w:ascii="Times New Roman" w:eastAsia="Times New Roman" w:hAnsi="Times New Roman" w:cs="Times New Roman"/>
          <w:sz w:val="28"/>
          <w:szCs w:val="28"/>
        </w:rPr>
        <w:t xml:space="preserve"> перелік тем, які потребують додаткового опрацювання, і покликання на відповідні освітні матеріали ВШО. Детальні методичні рекомендації щодо проведення тестування й інтерпретації результатів </w:t>
      </w:r>
      <w:r w:rsidR="00805882">
        <w:rPr>
          <w:rFonts w:ascii="Times New Roman" w:eastAsia="Times New Roman" w:hAnsi="Times New Roman" w:cs="Times New Roman"/>
          <w:sz w:val="28"/>
          <w:szCs w:val="28"/>
        </w:rPr>
        <w:t>наявні</w:t>
      </w:r>
      <w:r>
        <w:rPr>
          <w:rFonts w:ascii="Times New Roman" w:eastAsia="Times New Roman" w:hAnsi="Times New Roman" w:cs="Times New Roman"/>
          <w:sz w:val="28"/>
          <w:szCs w:val="28"/>
        </w:rPr>
        <w:t xml:space="preserve"> за покликанням: «Діагностичне тестування: як працювати з тестами та їхніми результатами» (</w:t>
      </w:r>
      <w:hyperlink r:id="rId25">
        <w:r>
          <w:rPr>
            <w:rFonts w:ascii="Times New Roman" w:eastAsia="Times New Roman" w:hAnsi="Times New Roman" w:cs="Times New Roman"/>
            <w:color w:val="1155CC"/>
            <w:sz w:val="28"/>
            <w:szCs w:val="28"/>
            <w:u w:val="single"/>
          </w:rPr>
          <w:t>https://uied.org.ua/wp-content/uploads/2023/12/metodychni-rekomendacziyi-testy.pdf</w:t>
        </w:r>
      </w:hyperlink>
      <w:r>
        <w:rPr>
          <w:rFonts w:ascii="Times New Roman" w:eastAsia="Times New Roman" w:hAnsi="Times New Roman" w:cs="Times New Roman"/>
          <w:sz w:val="28"/>
          <w:szCs w:val="28"/>
        </w:rPr>
        <w:t>) та «Огляд діагностичних тестів як освітнього ресурсу» (</w:t>
      </w:r>
      <w:hyperlink r:id="rId26">
        <w:r>
          <w:rPr>
            <w:rFonts w:ascii="Times New Roman" w:eastAsia="Times New Roman" w:hAnsi="Times New Roman" w:cs="Times New Roman"/>
            <w:color w:val="1155CC"/>
            <w:sz w:val="28"/>
            <w:szCs w:val="28"/>
            <w:u w:val="single"/>
          </w:rPr>
          <w:t>https://uied.org.ua/2023/10/11150/</w:t>
        </w:r>
      </w:hyperlink>
      <w:r>
        <w:rPr>
          <w:rFonts w:ascii="Times New Roman" w:eastAsia="Times New Roman" w:hAnsi="Times New Roman" w:cs="Times New Roman"/>
          <w:sz w:val="28"/>
          <w:szCs w:val="28"/>
        </w:rPr>
        <w:t>).</w:t>
      </w:r>
    </w:p>
    <w:p w:rsidR="00561A78" w:rsidRDefault="00E52F37">
      <w:pPr>
        <w:spacing w:after="0" w:line="240" w:lineRule="auto"/>
        <w:ind w:leftChars="-200" w:left="-440" w:firstLineChars="314" w:firstLine="879"/>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Якщо більшість класу не виявляє розуміння певних базових знань або не виявляє умінь, які мали бути опановані </w:t>
      </w:r>
      <w:r w:rsidR="00805882">
        <w:rPr>
          <w:rFonts w:ascii="Times New Roman" w:eastAsia="Calibri" w:hAnsi="Times New Roman" w:cs="Times New Roman"/>
          <w:kern w:val="2"/>
          <w:sz w:val="28"/>
          <w:szCs w:val="28"/>
          <w14:ligatures w14:val="standardContextual"/>
        </w:rPr>
        <w:t>в</w:t>
      </w:r>
      <w:r>
        <w:rPr>
          <w:rFonts w:ascii="Times New Roman" w:eastAsia="Calibri" w:hAnsi="Times New Roman" w:cs="Times New Roman"/>
          <w:kern w:val="2"/>
          <w:sz w:val="28"/>
          <w:szCs w:val="28"/>
          <w14:ligatures w14:val="standardContextual"/>
        </w:rPr>
        <w:t xml:space="preserve"> попередній період навчання, </w:t>
      </w:r>
      <w:r w:rsidR="00805882">
        <w:rPr>
          <w:rFonts w:ascii="Times New Roman" w:eastAsia="Calibri" w:hAnsi="Times New Roman" w:cs="Times New Roman"/>
          <w:kern w:val="2"/>
          <w:sz w:val="28"/>
          <w:szCs w:val="28"/>
          <w14:ligatures w14:val="standardContextual"/>
        </w:rPr>
        <w:t>потрібно</w:t>
      </w:r>
      <w:r>
        <w:rPr>
          <w:rFonts w:ascii="Times New Roman" w:eastAsia="Calibri" w:hAnsi="Times New Roman" w:cs="Times New Roman"/>
          <w:kern w:val="2"/>
          <w:sz w:val="28"/>
          <w:szCs w:val="28"/>
          <w14:ligatures w14:val="standardContextual"/>
        </w:rPr>
        <w:t xml:space="preserve"> скоригувати освітній процес таким чином, щоб зробити акценти на  опрацюванні цього матеріалу / або видах діяльності, які формують певні уміння чи знання. Якщо ж певні освітні втрати наявні лише у групи учнів</w:t>
      </w:r>
      <w:r w:rsidR="00805882">
        <w:rPr>
          <w:rFonts w:ascii="Times New Roman" w:eastAsia="Calibri" w:hAnsi="Times New Roman" w:cs="Times New Roman"/>
          <w:kern w:val="2"/>
          <w:sz w:val="28"/>
          <w:szCs w:val="28"/>
          <w14:ligatures w14:val="standardContextual"/>
        </w:rPr>
        <w:t xml:space="preserve"> й учениць</w:t>
      </w:r>
      <w:r>
        <w:rPr>
          <w:rFonts w:ascii="Times New Roman" w:eastAsia="Calibri" w:hAnsi="Times New Roman" w:cs="Times New Roman"/>
          <w:kern w:val="2"/>
          <w:sz w:val="28"/>
          <w:szCs w:val="28"/>
          <w14:ligatures w14:val="standardContextual"/>
        </w:rPr>
        <w:t>, то доцільно запроваджувати групові форми роботи з елементами взаємонавчання або за рахунок навчальних годин для перерозподілу між освітніми компонентами організувати класи надолуження (catch up classes). Також можна запропонувати цим учням</w:t>
      </w:r>
      <w:r w:rsidR="00805882">
        <w:rPr>
          <w:rFonts w:ascii="Times New Roman" w:eastAsia="Calibri" w:hAnsi="Times New Roman" w:cs="Times New Roman"/>
          <w:kern w:val="2"/>
          <w:sz w:val="28"/>
          <w:szCs w:val="28"/>
          <w14:ligatures w14:val="standardContextual"/>
        </w:rPr>
        <w:t xml:space="preserve"> й ученицям</w:t>
      </w:r>
      <w:r>
        <w:rPr>
          <w:rFonts w:ascii="Times New Roman" w:eastAsia="Calibri" w:hAnsi="Times New Roman" w:cs="Times New Roman"/>
          <w:kern w:val="2"/>
          <w:sz w:val="28"/>
          <w:szCs w:val="28"/>
          <w14:ligatures w14:val="standardContextual"/>
        </w:rPr>
        <w:t xml:space="preserve"> окремі види роботи для самостійного опрацювання матеріалу. </w:t>
      </w:r>
      <w:r>
        <w:rPr>
          <w:rFonts w:ascii="Times New Roman" w:eastAsia="Times New Roman" w:hAnsi="Times New Roman" w:cs="Times New Roman"/>
          <w:sz w:val="28"/>
          <w:szCs w:val="28"/>
        </w:rPr>
        <w:t xml:space="preserve">Національна онлайн-платформа </w:t>
      </w:r>
      <w:hyperlink r:id="rId27">
        <w:r>
          <w:rPr>
            <w:rFonts w:ascii="Times New Roman" w:eastAsia="Times New Roman" w:hAnsi="Times New Roman" w:cs="Times New Roman"/>
            <w:color w:val="1155CC"/>
            <w:sz w:val="28"/>
            <w:szCs w:val="28"/>
            <w:u w:val="single"/>
          </w:rPr>
          <w:t>ПОВІР</w:t>
        </w:r>
      </w:hyperlink>
      <w:r>
        <w:rPr>
          <w:rFonts w:ascii="Times New Roman" w:eastAsia="Times New Roman" w:hAnsi="Times New Roman" w:cs="Times New Roman"/>
          <w:sz w:val="28"/>
          <w:szCs w:val="28"/>
        </w:rPr>
        <w:t xml:space="preserve"> (безоплатне середовище для учениць</w:t>
      </w:r>
      <w:r w:rsidR="008058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058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учнів базової і профільної школи) допоможе знайти фахівців, які нададуть соціально</w:t>
      </w:r>
      <w:r w:rsidR="00805882">
        <w:rPr>
          <w:rFonts w:ascii="Times New Roman" w:eastAsia="Times New Roman" w:hAnsi="Times New Roman" w:cs="Times New Roman"/>
          <w:sz w:val="28"/>
          <w:szCs w:val="28"/>
        </w:rPr>
        <w:t>-емоційну підтримку, та вчительство</w:t>
      </w:r>
      <w:r>
        <w:rPr>
          <w:rFonts w:ascii="Times New Roman" w:eastAsia="Times New Roman" w:hAnsi="Times New Roman" w:cs="Times New Roman"/>
          <w:sz w:val="28"/>
          <w:szCs w:val="28"/>
        </w:rPr>
        <w:t>, як</w:t>
      </w:r>
      <w:r w:rsidR="00805882">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допомож</w:t>
      </w:r>
      <w:r w:rsidR="00805882">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підвищити рівень знань й умінь з української мови, англійської мови та математики. </w:t>
      </w:r>
    </w:p>
    <w:p w:rsidR="00561A78" w:rsidRDefault="00E52F37">
      <w:pPr>
        <w:spacing w:after="0" w:line="260" w:lineRule="auto"/>
        <w:ind w:leftChars="-200" w:left="-440" w:firstLineChars="314" w:firstLine="879"/>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sz w:val="28"/>
          <w:szCs w:val="28"/>
        </w:rPr>
        <w:t>Учням</w:t>
      </w:r>
      <w:r w:rsidR="008058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058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ученицям, які пропустили навчання або навчаються не за українськими освітніми програмами тривалий період (за кордоном у школах країн перебування)</w:t>
      </w:r>
      <w:r w:rsidR="008058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рекоменд</w:t>
      </w:r>
      <w:r w:rsidR="00805882">
        <w:rPr>
          <w:rFonts w:ascii="Times New Roman" w:eastAsia="Times New Roman" w:hAnsi="Times New Roman" w:cs="Times New Roman"/>
          <w:sz w:val="28"/>
          <w:szCs w:val="28"/>
        </w:rPr>
        <w:t>овано</w:t>
      </w:r>
      <w:r>
        <w:rPr>
          <w:rFonts w:ascii="Times New Roman" w:eastAsia="Times New Roman" w:hAnsi="Times New Roman" w:cs="Times New Roman"/>
          <w:sz w:val="28"/>
          <w:szCs w:val="28"/>
        </w:rPr>
        <w:t xml:space="preserve"> організувати вивчення предметів українознавчого циклу за </w:t>
      </w:r>
      <w:hyperlink r:id="rId28">
        <w:r>
          <w:rPr>
            <w:rFonts w:ascii="Times New Roman" w:eastAsia="Times New Roman" w:hAnsi="Times New Roman" w:cs="Times New Roman"/>
            <w:color w:val="1155CC"/>
            <w:sz w:val="28"/>
            <w:szCs w:val="28"/>
            <w:u w:val="single"/>
          </w:rPr>
          <w:t xml:space="preserve">модифікованими програмами з української мови, української літератури, історії України, географії для закладів загальної середньої освіти </w:t>
        </w:r>
      </w:hyperlink>
      <w:r>
        <w:rPr>
          <w:rFonts w:ascii="Times New Roman" w:eastAsia="Times New Roman" w:hAnsi="Times New Roman" w:cs="Times New Roman"/>
          <w:sz w:val="28"/>
          <w:szCs w:val="28"/>
        </w:rPr>
        <w:t xml:space="preserve">(наказ МОН № 701 від 16.05.2024 року). Реалізація  модифікованих програм має на меті досягнення ключових результатів навчання, </w:t>
      </w:r>
      <w:r>
        <w:rPr>
          <w:rFonts w:ascii="Times New Roman" w:eastAsia="Times New Roman" w:hAnsi="Times New Roman" w:cs="Times New Roman"/>
          <w:sz w:val="28"/>
          <w:szCs w:val="28"/>
        </w:rPr>
        <w:lastRenderedPageBreak/>
        <w:t>зокрема тих знань, умінь і навичок; становлення поглядів, цінностей, інших особистісних якостей, без яких подальше навчання буде ускладненим. Окремо варто зауважити, що ці програми дають змогу досягати результатів навчання завдяки скороченню змісту і мають на меті зменшити освітні втрати учнів</w:t>
      </w:r>
      <w:r w:rsidR="008058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8058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учениць, зважаючи на обмеженість часу на освоєння навчального матеріалу. Запропоновані програми можуть бути змінені педагогічними працівниками, які організовують навчання, з урахуванням потреб та інтересів учнів</w:t>
      </w:r>
      <w:r w:rsidR="00805882">
        <w:rPr>
          <w:rFonts w:ascii="Times New Roman" w:eastAsia="Times New Roman" w:hAnsi="Times New Roman" w:cs="Times New Roman"/>
          <w:sz w:val="28"/>
          <w:szCs w:val="28"/>
        </w:rPr>
        <w:t>ства</w:t>
      </w:r>
      <w:r>
        <w:rPr>
          <w:rFonts w:ascii="Times New Roman" w:eastAsia="Times New Roman" w:hAnsi="Times New Roman" w:cs="Times New Roman"/>
          <w:sz w:val="28"/>
          <w:szCs w:val="28"/>
        </w:rPr>
        <w:t>. Кількість навчальних годин, визначена в програмах, є орієнтовною. На основі програм заклад загальної середньої освіти може розробити власні навчальні програми та затвердити їх рішенням педагогічної ради. Запропоновані модифіковані програми можна використовувати для навчання в класах надолуження освітніх втрат, під час організації таборів, будь-яких форматів додаткового навчання, а також у недільних школах.</w:t>
      </w:r>
    </w:p>
    <w:p w:rsidR="00561A78" w:rsidRDefault="00E52F37">
      <w:pPr>
        <w:spacing w:after="0" w:line="240" w:lineRule="auto"/>
        <w:ind w:leftChars="-200" w:left="-440" w:firstLine="8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Пропонуємо опрацювати результати </w:t>
      </w:r>
      <w:r>
        <w:rPr>
          <w:rFonts w:ascii="Times New Roman" w:eastAsia="Calibri" w:hAnsi="Times New Roman" w:cs="Times New Roman"/>
          <w:sz w:val="28"/>
          <w:szCs w:val="28"/>
        </w:rPr>
        <w:t xml:space="preserve">дослідження якості організації освітнього процесу в умовах війни у 2023/2024 навчальному році, що було проведене Державною службою якості освіти та обговорити їх в педагогічних колективах для врахування в організації освітнього процесу в 2024/2025 навчальному році. </w:t>
      </w:r>
    </w:p>
    <w:p w:rsidR="00561A78" w:rsidRDefault="00E52F37">
      <w:pPr>
        <w:spacing w:after="0" w:line="240" w:lineRule="auto"/>
        <w:ind w:leftChars="-200" w:left="-440" w:firstLine="880"/>
        <w:jc w:val="both"/>
        <w:rPr>
          <w:rFonts w:ascii="Times New Roman" w:eastAsia="SimSun" w:hAnsi="Times New Roman" w:cs="Times New Roman"/>
          <w:sz w:val="28"/>
          <w:szCs w:val="28"/>
        </w:rPr>
      </w:pPr>
      <w:r>
        <w:rPr>
          <w:rFonts w:ascii="Times New Roman" w:eastAsia="Times New Roman" w:hAnsi="Times New Roman" w:cs="Times New Roman"/>
          <w:sz w:val="28"/>
          <w:szCs w:val="28"/>
        </w:rPr>
        <w:t xml:space="preserve">Детальна інформація щодо дослідження </w:t>
      </w:r>
      <w:hyperlink r:id="rId29">
        <w:r>
          <w:rPr>
            <w:rFonts w:ascii="Times New Roman" w:eastAsia="Times New Roman" w:hAnsi="Times New Roman" w:cs="Times New Roman"/>
            <w:color w:val="1D1D1B"/>
            <w:sz w:val="28"/>
            <w:szCs w:val="28"/>
          </w:rPr>
          <w:t>якості організації освітнього процесу в умовах війни у 2023</w:t>
        </w:r>
      </w:hyperlink>
      <w:hyperlink r:id="rId30">
        <w:r>
          <w:rPr>
            <w:rFonts w:ascii="Times New Roman" w:eastAsia="Times New Roman" w:hAnsi="Times New Roman" w:cs="Times New Roman"/>
            <w:sz w:val="28"/>
            <w:szCs w:val="28"/>
          </w:rPr>
          <w:t>/</w:t>
        </w:r>
      </w:hyperlink>
      <w:hyperlink r:id="rId31">
        <w:r>
          <w:rPr>
            <w:rFonts w:ascii="Times New Roman" w:eastAsia="Times New Roman" w:hAnsi="Times New Roman" w:cs="Times New Roman"/>
            <w:color w:val="1D1D1B"/>
            <w:sz w:val="28"/>
            <w:szCs w:val="28"/>
          </w:rPr>
          <w:t>2024 навчальному році представлена у звіті  (</w:t>
        </w:r>
      </w:hyperlink>
      <w:hyperlink r:id="rId32">
        <w:r>
          <w:rPr>
            <w:rFonts w:ascii="Times New Roman" w:eastAsia="Times New Roman" w:hAnsi="Times New Roman" w:cs="Times New Roman"/>
            <w:color w:val="1155CC"/>
            <w:sz w:val="28"/>
            <w:szCs w:val="28"/>
            <w:u w:val="single"/>
          </w:rPr>
          <w:t>https://sqe.gov.ua/wp-content/uploads/2024/05/Zvit_Osvita_pid_chas_viyni_2023_SQE-22.05.2024.pdf</w:t>
        </w:r>
      </w:hyperlink>
      <w:hyperlink r:id="rId33">
        <w:r>
          <w:rPr>
            <w:rFonts w:ascii="Times New Roman" w:eastAsia="Times New Roman" w:hAnsi="Times New Roman" w:cs="Times New Roman"/>
            <w:sz w:val="28"/>
            <w:szCs w:val="28"/>
          </w:rPr>
          <w:t>)</w:t>
        </w:r>
      </w:hyperlink>
      <w:hyperlink r:id="rId34">
        <w:r>
          <w:rPr>
            <w:rFonts w:ascii="Times New Roman" w:eastAsia="Times New Roman" w:hAnsi="Times New Roman" w:cs="Times New Roman"/>
            <w:color w:val="1D1D1B"/>
            <w:sz w:val="28"/>
            <w:szCs w:val="28"/>
          </w:rPr>
          <w:t xml:space="preserve">, підготовленому Державною службою якості освіту в співпраці з Державною освітньою установою «Навчально-методичний центр з питань якості освіти». </w:t>
        </w:r>
      </w:hyperlink>
    </w:p>
    <w:p w:rsidR="00561A78" w:rsidRDefault="00805882">
      <w:pPr>
        <w:spacing w:after="0" w:line="260" w:lineRule="auto"/>
        <w:ind w:left="-440" w:right="106"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У</w:t>
      </w:r>
      <w:r w:rsidR="00E52F37">
        <w:rPr>
          <w:rFonts w:ascii="Times New Roman" w:eastAsia="SimSun" w:hAnsi="Times New Roman" w:cs="Times New Roman"/>
          <w:sz w:val="28"/>
          <w:szCs w:val="28"/>
        </w:rPr>
        <w:t xml:space="preserve">читель </w:t>
      </w:r>
      <w:r>
        <w:rPr>
          <w:rFonts w:ascii="Times New Roman" w:eastAsia="SimSun" w:hAnsi="Times New Roman" w:cs="Times New Roman"/>
          <w:sz w:val="28"/>
          <w:szCs w:val="28"/>
        </w:rPr>
        <w:t xml:space="preserve">/ учителька </w:t>
      </w:r>
      <w:r w:rsidR="00E52F37">
        <w:rPr>
          <w:rFonts w:ascii="Times New Roman" w:eastAsia="SimSun" w:hAnsi="Times New Roman" w:cs="Times New Roman"/>
          <w:sz w:val="28"/>
          <w:szCs w:val="28"/>
        </w:rPr>
        <w:t>має академічну свободу, що надає йому</w:t>
      </w:r>
      <w:r>
        <w:rPr>
          <w:rFonts w:ascii="Times New Roman" w:eastAsia="SimSun" w:hAnsi="Times New Roman" w:cs="Times New Roman"/>
          <w:sz w:val="28"/>
          <w:szCs w:val="28"/>
        </w:rPr>
        <w:t xml:space="preserve"> / їй</w:t>
      </w:r>
      <w:r w:rsidR="00E52F37">
        <w:rPr>
          <w:rFonts w:ascii="Times New Roman" w:eastAsia="SimSun" w:hAnsi="Times New Roman" w:cs="Times New Roman"/>
          <w:sz w:val="28"/>
          <w:szCs w:val="28"/>
        </w:rPr>
        <w:t xml:space="preserve"> право самостійно обирати програмне забезпечення, методи та форми організації освітнього процесу, конструювати урок так, щоб учні</w:t>
      </w:r>
      <w:r>
        <w:rPr>
          <w:rFonts w:ascii="Times New Roman" w:eastAsia="SimSun" w:hAnsi="Times New Roman" w:cs="Times New Roman"/>
          <w:sz w:val="28"/>
          <w:szCs w:val="28"/>
        </w:rPr>
        <w:t xml:space="preserve"> й учениці</w:t>
      </w:r>
      <w:r w:rsidR="00E52F37">
        <w:rPr>
          <w:rFonts w:ascii="Times New Roman" w:eastAsia="SimSun" w:hAnsi="Times New Roman" w:cs="Times New Roman"/>
          <w:sz w:val="28"/>
          <w:szCs w:val="28"/>
        </w:rPr>
        <w:t xml:space="preserve"> могли самостійно відкрити нові для себе знання, опанувати нові навички, розвивати  компетентності. </w:t>
      </w:r>
    </w:p>
    <w:p w:rsidR="00561A78" w:rsidRDefault="00E52F37">
      <w:pPr>
        <w:shd w:val="clear" w:color="auto" w:fill="FFFFFF"/>
        <w:spacing w:after="0" w:line="260" w:lineRule="auto"/>
        <w:ind w:leftChars="-200" w:left="-440" w:firstLineChars="314" w:firstLine="87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Пропонуємо до уваги педагогів інформаційний матеріал про компетентністне навчання, підготовлений у межах ініціативи «Система забезпечення якості освіти», що впроваджується в межах проєкту «</w:t>
      </w:r>
      <w:hyperlink r:id="rId35" w:history="1">
        <w:r>
          <w:rPr>
            <w:rFonts w:ascii="Times New Roman" w:eastAsia="Times New Roman" w:hAnsi="Times New Roman" w:cs="Times New Roman"/>
            <w:sz w:val="28"/>
            <w:szCs w:val="28"/>
            <w:lang w:eastAsia="ru-RU"/>
          </w:rPr>
          <w:t>Супровід урядових реформ в Україні</w:t>
        </w:r>
      </w:hyperlink>
      <w:r>
        <w:rPr>
          <w:rFonts w:ascii="Times New Roman" w:eastAsia="Times New Roman" w:hAnsi="Times New Roman" w:cs="Times New Roman"/>
          <w:sz w:val="28"/>
          <w:szCs w:val="28"/>
          <w:lang w:eastAsia="ru-RU"/>
        </w:rPr>
        <w:t xml:space="preserve">» (SURGe), який розміщено на вебсайті  Державної служби якості освіти за покликанням: </w:t>
      </w:r>
      <w:hyperlink r:id="rId36" w:history="1">
        <w:r>
          <w:rPr>
            <w:rStyle w:val="a4"/>
            <w:rFonts w:ascii="Times New Roman" w:eastAsia="Times New Roman" w:hAnsi="Times New Roman"/>
            <w:sz w:val="28"/>
            <w:szCs w:val="28"/>
            <w:lang w:eastAsia="ru-RU"/>
          </w:rPr>
          <w:t>https://sqe.gov.ua/kompetentnisny-pidhid-navchannia/</w:t>
        </w:r>
      </w:hyperlink>
      <w:r>
        <w:rPr>
          <w:rFonts w:ascii="Times New Roman" w:eastAsia="Times New Roman" w:hAnsi="Times New Roman"/>
          <w:sz w:val="28"/>
          <w:szCs w:val="28"/>
          <w:lang w:eastAsia="ru-RU"/>
        </w:rPr>
        <w:t xml:space="preserve"> .</w:t>
      </w:r>
    </w:p>
    <w:p w:rsidR="00561A78" w:rsidRDefault="00E52F37">
      <w:pPr>
        <w:spacing w:after="0" w:line="260" w:lineRule="auto"/>
        <w:ind w:left="-440" w:right="106" w:firstLine="8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02124"/>
          <w:sz w:val="28"/>
          <w:szCs w:val="28"/>
        </w:rPr>
        <w:t xml:space="preserve">Методистами ДУ </w:t>
      </w:r>
      <w:r>
        <w:rPr>
          <w:rFonts w:ascii="Times New Roman" w:eastAsia="Times New Roman" w:hAnsi="Times New Roman" w:cs="Times New Roman"/>
          <w:sz w:val="28"/>
          <w:szCs w:val="28"/>
        </w:rPr>
        <w:t>«Український інститут розвитку освіти»</w:t>
      </w:r>
      <w:r>
        <w:rPr>
          <w:rFonts w:ascii="Times New Roman" w:eastAsia="Times New Roman" w:hAnsi="Times New Roman" w:cs="Times New Roman"/>
          <w:color w:val="202124"/>
          <w:sz w:val="28"/>
          <w:szCs w:val="28"/>
        </w:rPr>
        <w:t xml:space="preserve"> розроблений посібник «</w:t>
      </w:r>
      <w:hyperlink r:id="rId37">
        <w:r>
          <w:rPr>
            <w:rFonts w:ascii="Times New Roman" w:eastAsia="Times New Roman" w:hAnsi="Times New Roman" w:cs="Times New Roman"/>
            <w:color w:val="1155CC"/>
            <w:sz w:val="28"/>
            <w:szCs w:val="28"/>
            <w:u w:val="single"/>
          </w:rPr>
          <w:t xml:space="preserve">Компетентнісно-орієнтовані завдання, як засіб формування ключових компетентностей», </w:t>
        </w:r>
      </w:hyperlink>
      <w:r>
        <w:rPr>
          <w:rFonts w:ascii="Times New Roman" w:eastAsia="Times New Roman" w:hAnsi="Times New Roman" w:cs="Times New Roman"/>
          <w:sz w:val="28"/>
          <w:szCs w:val="28"/>
        </w:rPr>
        <w:t xml:space="preserve"> у якому </w:t>
      </w:r>
      <w:r>
        <w:rPr>
          <w:rFonts w:ascii="Times New Roman" w:eastAsia="Times New Roman" w:hAnsi="Times New Roman" w:cs="Times New Roman"/>
          <w:color w:val="202124"/>
          <w:sz w:val="28"/>
          <w:szCs w:val="28"/>
        </w:rPr>
        <w:t xml:space="preserve">представлені приклади завдань з мовно-літературної (у частині англійської мови), </w:t>
      </w:r>
      <w:r>
        <w:rPr>
          <w:rFonts w:ascii="Times New Roman" w:eastAsia="Times New Roman" w:hAnsi="Times New Roman" w:cs="Times New Roman"/>
          <w:sz w:val="28"/>
          <w:szCs w:val="28"/>
        </w:rPr>
        <w:t>громадянської та історичної,</w:t>
      </w:r>
      <w:r>
        <w:rPr>
          <w:rFonts w:ascii="Times New Roman" w:eastAsia="Times New Roman" w:hAnsi="Times New Roman" w:cs="Times New Roman"/>
          <w:color w:val="202124"/>
          <w:sz w:val="28"/>
          <w:szCs w:val="28"/>
        </w:rPr>
        <w:t xml:space="preserve"> природничої освітніх галузей.</w:t>
      </w:r>
    </w:p>
    <w:p w:rsidR="00561A78" w:rsidRDefault="00E52F37">
      <w:pPr>
        <w:shd w:val="clear" w:color="auto" w:fill="FFFFFF"/>
        <w:spacing w:after="0" w:line="260" w:lineRule="auto"/>
        <w:ind w:leftChars="-200" w:left="-440" w:firstLineChars="314" w:firstLine="87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Добираючи змістове забезпечення вивчення предметів / інтегрованих курсів, рекомендуємо вчительству передбачити можливості використання цифрових засобів навчання. Варто виважено обирати електронні освітні ресурси, ураховуючи їх дидактичну доцільність, фактологічну коректність змісту, відповідність навчальній програмі. Також під час добору навчального забезпечення важливо дотримуватися гігієнічних вимог щодо роботи з цифровою інформацією. Обсяг пропонованих для опрацювання навчальних джерел має бути співвідносним із можливостями учнівства виконати завдання впродовж нормативно визначеного навчального часу. Це потрібно враховувати і під час роботи з чинними підручниками і навчальними посібниками, які містять цифровий контент. Під час підготовки до уроку рекомендуємо вчителю / вчительці перевіряти доцільність і коректність змісту матеріалів, прихованих за </w:t>
      </w:r>
      <w:r>
        <w:rPr>
          <w:rFonts w:ascii="Times New Roman" w:eastAsia="Times New Roman" w:hAnsi="Times New Roman" w:cs="Times New Roman"/>
          <w:sz w:val="28"/>
          <w:szCs w:val="28"/>
          <w:lang w:val="en-US" w:eastAsia="ru-RU"/>
        </w:rPr>
        <w:t>QR</w:t>
      </w:r>
      <w:r>
        <w:rPr>
          <w:rFonts w:ascii="Times New Roman" w:eastAsia="Times New Roman" w:hAnsi="Times New Roman" w:cs="Times New Roman"/>
          <w:sz w:val="28"/>
          <w:szCs w:val="28"/>
          <w:lang w:eastAsia="ru-RU"/>
        </w:rPr>
        <w:t>-кодами. Підкреслюємо, що вибір цифрової платформи для використання в освітньому процесі заклад загальної середньої освіти здійснює самостійно з урахуванням технічних можливостей учительства та учнівства.</w:t>
      </w:r>
    </w:p>
    <w:p w:rsidR="00561A78" w:rsidRDefault="00E52F37">
      <w:pPr>
        <w:spacing w:after="0" w:line="260" w:lineRule="auto"/>
        <w:ind w:leftChars="-200" w:left="-440" w:firstLine="8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закладів загальної середньої освіти працює державна вебплатформа Всеукраїнська школа онлайн (ВШО): </w:t>
      </w:r>
      <w:hyperlink r:id="rId38">
        <w:r>
          <w:rPr>
            <w:rFonts w:ascii="Times New Roman" w:eastAsia="Times New Roman" w:hAnsi="Times New Roman" w:cs="Times New Roman"/>
            <w:color w:val="1155CC"/>
            <w:sz w:val="28"/>
            <w:szCs w:val="28"/>
            <w:u w:val="single"/>
          </w:rPr>
          <w:t>https://lms.e-school.net.ua/</w:t>
        </w:r>
      </w:hyperlink>
      <w:r>
        <w:rPr>
          <w:rFonts w:ascii="Times New Roman" w:eastAsia="Times New Roman" w:hAnsi="Times New Roman" w:cs="Times New Roman"/>
          <w:sz w:val="28"/>
          <w:szCs w:val="28"/>
        </w:rPr>
        <w:t xml:space="preserve"> Для 1</w:t>
      </w:r>
      <w:r>
        <w:rPr>
          <w:rFonts w:ascii="Times New Roman" w:hAnsi="Times New Roman"/>
          <w:sz w:val="28"/>
          <w:szCs w:val="28"/>
          <w:lang w:eastAsia="ru-RU"/>
        </w:rPr>
        <w:t>–</w:t>
      </w:r>
      <w:r>
        <w:rPr>
          <w:rFonts w:ascii="Times New Roman" w:eastAsia="Times New Roman" w:hAnsi="Times New Roman" w:cs="Times New Roman"/>
          <w:sz w:val="28"/>
          <w:szCs w:val="28"/>
        </w:rPr>
        <w:t>4 класів на ВШО розміщений мобільний застосунок «</w:t>
      </w:r>
      <w:hyperlink r:id="rId39">
        <w:r>
          <w:rPr>
            <w:rFonts w:ascii="Times New Roman" w:eastAsia="Times New Roman" w:hAnsi="Times New Roman" w:cs="Times New Roman"/>
            <w:color w:val="1155CC"/>
            <w:sz w:val="28"/>
            <w:szCs w:val="28"/>
            <w:u w:val="single"/>
          </w:rPr>
          <w:t>Вивчаю — не чекаю»</w:t>
        </w:r>
      </w:hyperlink>
      <w:r>
        <w:rPr>
          <w:rFonts w:ascii="Times New Roman" w:eastAsia="Times New Roman" w:hAnsi="Times New Roman" w:cs="Times New Roman"/>
          <w:sz w:val="28"/>
          <w:szCs w:val="28"/>
        </w:rPr>
        <w:t xml:space="preserve"> з курсами «Математика» й «Українська мова й читання». У курсах є навчально-пізнавальні відео, тренувальні мініігри, підсумкові ігри, художні твори (або фрагменти). Розвинена система гейміфікації (можливість обирати персонажа, накопичувати відзнаки за успішне виконання завдань, оновлення ігрового світу як відображення навчального прогресу) допоможе підтримати мотивацію учнів / учениць. Застосунок рекомендовано використовувати для різних режимів навчання: очного, змішаного, дистанційного. </w:t>
      </w:r>
    </w:p>
    <w:p w:rsidR="00561A78" w:rsidRDefault="00E52F37">
      <w:pPr>
        <w:spacing w:after="0" w:line="260" w:lineRule="auto"/>
        <w:ind w:leftChars="-200" w:left="-440" w:firstLine="8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учнів/учениць 5</w:t>
      </w:r>
      <w:r>
        <w:rPr>
          <w:rFonts w:ascii="Times New Roman" w:hAnsi="Times New Roman"/>
          <w:sz w:val="28"/>
          <w:szCs w:val="28"/>
          <w:lang w:eastAsia="ru-RU"/>
        </w:rPr>
        <w:t>–</w:t>
      </w:r>
      <w:r>
        <w:rPr>
          <w:rFonts w:ascii="Times New Roman" w:eastAsia="Times New Roman" w:hAnsi="Times New Roman" w:cs="Times New Roman"/>
          <w:sz w:val="28"/>
          <w:szCs w:val="28"/>
        </w:rPr>
        <w:t xml:space="preserve">11 класів на </w:t>
      </w:r>
      <w:hyperlink r:id="rId40">
        <w:r>
          <w:rPr>
            <w:rFonts w:ascii="Times New Roman" w:eastAsia="Times New Roman" w:hAnsi="Times New Roman" w:cs="Times New Roman"/>
            <w:color w:val="1155CC"/>
            <w:sz w:val="28"/>
            <w:szCs w:val="28"/>
            <w:u w:val="single"/>
          </w:rPr>
          <w:t>ВШО</w:t>
        </w:r>
      </w:hyperlink>
      <w:r>
        <w:rPr>
          <w:rFonts w:ascii="Times New Roman" w:eastAsia="Times New Roman" w:hAnsi="Times New Roman" w:cs="Times New Roman"/>
          <w:sz w:val="28"/>
          <w:szCs w:val="28"/>
        </w:rPr>
        <w:t xml:space="preserve"> розміщені освітні курси, які охоплюють майже всі навчальні предмети (інтегровані курси), обов’язкові для вивчення, загалом понад 4000 уроків. Освітні матеріали </w:t>
      </w:r>
      <w:hyperlink r:id="rId41">
        <w:r>
          <w:rPr>
            <w:rFonts w:ascii="Times New Roman" w:eastAsia="Times New Roman" w:hAnsi="Times New Roman" w:cs="Times New Roman"/>
            <w:color w:val="1155CC"/>
            <w:sz w:val="28"/>
            <w:szCs w:val="28"/>
            <w:u w:val="single"/>
          </w:rPr>
          <w:t>5–6 класів оновлені відповідно</w:t>
        </w:r>
      </w:hyperlink>
      <w:r>
        <w:rPr>
          <w:rFonts w:ascii="Times New Roman" w:eastAsia="Times New Roman" w:hAnsi="Times New Roman" w:cs="Times New Roman"/>
          <w:sz w:val="28"/>
          <w:szCs w:val="28"/>
        </w:rPr>
        <w:t xml:space="preserve"> до Державного стандарту базової середньої освіти. У кожному курсі є уроки, що складаються з відео, конспекта, тестових завдань, у деяких уроках є інтерактивні завдання, кожна тема закінчується тематичними тестами, кожен курс має підсумковий тест до навчального предмета (інтегрованого курсу).  Функціонал «Кабінет учителя» допомагає організувати індивідуальну або групову форми роботи з учнями й ученицями, відстежуючи прогрес, улаштовуючи обговорення та надсилаючи індивідуальні завдання. Учитель / учителька може організувати тестування через «Кабінет учителя». </w:t>
      </w:r>
    </w:p>
    <w:p w:rsidR="00561A78" w:rsidRDefault="00E52F37">
      <w:pPr>
        <w:spacing w:after="0" w:line="260" w:lineRule="auto"/>
        <w:ind w:leftChars="-200" w:left="-440" w:firstLine="8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 працювати з ВШО (створити «Кабінет учителя», сформувати класи, відстежувати прогрес учнів / учениць, а також як використовувати ВШО для організації дистанційного та змішаного навчання), описано в  </w:t>
      </w:r>
      <w:hyperlink r:id="rId42">
        <w:r>
          <w:rPr>
            <w:rFonts w:ascii="Times New Roman" w:eastAsia="Times New Roman" w:hAnsi="Times New Roman" w:cs="Times New Roman"/>
            <w:color w:val="1155CC"/>
            <w:sz w:val="28"/>
            <w:szCs w:val="28"/>
            <w:u w:val="single"/>
          </w:rPr>
          <w:t>«Путівнику по Всеукраїнській школі онлайн»</w:t>
        </w:r>
      </w:hyperlink>
      <w:r>
        <w:rPr>
          <w:rFonts w:ascii="Times New Roman" w:eastAsia="Times New Roman" w:hAnsi="Times New Roman" w:cs="Times New Roman"/>
          <w:color w:val="1155CC"/>
          <w:sz w:val="28"/>
          <w:szCs w:val="28"/>
        </w:rPr>
        <w:t>.</w:t>
      </w:r>
      <w:r>
        <w:rPr>
          <w:rFonts w:ascii="Times New Roman" w:eastAsia="Times New Roman" w:hAnsi="Times New Roman" w:cs="Times New Roman"/>
          <w:sz w:val="28"/>
          <w:szCs w:val="28"/>
        </w:rPr>
        <w:t xml:space="preserve"> </w:t>
      </w:r>
    </w:p>
    <w:p w:rsidR="00561A78" w:rsidRDefault="00E52F37">
      <w:pPr>
        <w:spacing w:after="0" w:line="260" w:lineRule="auto"/>
        <w:ind w:leftChars="-200" w:left="-440" w:firstLine="8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Детальніше про організацію змішаного або дистанційного навчання з матеріалами ВШО можна дізнатися в посібнику «</w:t>
      </w:r>
      <w:hyperlink r:id="rId43">
        <w:r>
          <w:rPr>
            <w:rFonts w:ascii="Times New Roman" w:eastAsia="Times New Roman" w:hAnsi="Times New Roman" w:cs="Times New Roman"/>
            <w:color w:val="1155CC"/>
            <w:sz w:val="28"/>
            <w:szCs w:val="28"/>
            <w:u w:val="single"/>
          </w:rPr>
          <w:t>Використання освітніх онлайн-матеріалів: сучасні підходи й технології Нової української школи»</w:t>
        </w:r>
      </w:hyperlink>
      <w:r>
        <w:rPr>
          <w:rFonts w:ascii="Times New Roman" w:eastAsia="Times New Roman" w:hAnsi="Times New Roman" w:cs="Times New Roman"/>
          <w:sz w:val="28"/>
          <w:szCs w:val="28"/>
        </w:rPr>
        <w:t>.</w:t>
      </w:r>
    </w:p>
    <w:p w:rsidR="00561A78" w:rsidRDefault="00E52F37">
      <w:pPr>
        <w:spacing w:after="0" w:line="260" w:lineRule="auto"/>
        <w:ind w:leftChars="-200" w:left="-440" w:firstLine="879"/>
        <w:jc w:val="both"/>
        <w:rPr>
          <w:rFonts w:ascii="Times New Roman" w:eastAsia="Times New Roman" w:hAnsi="Times New Roman"/>
          <w:sz w:val="28"/>
          <w:szCs w:val="28"/>
        </w:rPr>
      </w:pPr>
      <w:r>
        <w:rPr>
          <w:rFonts w:ascii="Times New Roman" w:eastAsia="Times New Roman" w:hAnsi="Times New Roman" w:cs="Times New Roman"/>
          <w:sz w:val="28"/>
          <w:szCs w:val="28"/>
        </w:rPr>
        <w:t>Для учнів 5</w:t>
      </w:r>
      <w:r>
        <w:rPr>
          <w:rFonts w:ascii="Times New Roman" w:hAnsi="Times New Roman"/>
          <w:sz w:val="28"/>
          <w:szCs w:val="28"/>
          <w:lang w:eastAsia="ru-RU"/>
        </w:rPr>
        <w:t>–</w:t>
      </w:r>
      <w:r>
        <w:rPr>
          <w:rFonts w:ascii="Times New Roman" w:eastAsia="Times New Roman" w:hAnsi="Times New Roman" w:cs="Times New Roman"/>
          <w:sz w:val="28"/>
          <w:szCs w:val="28"/>
        </w:rPr>
        <w:t xml:space="preserve">9 класів за підтримки Благодійного фонду «KATALYST EDUCATION» для навчальних предметів «Українська мова», «Українська література», «Пізнаємо природу», «Математика», «Алгебра», «Геометрія», «Хімія», «Географія», «Біологія» за програмами Нової української школи розроблені навчальні відео ( </w:t>
      </w:r>
      <w:hyperlink r:id="rId44" w:history="1">
        <w:r>
          <w:rPr>
            <w:rStyle w:val="a4"/>
            <w:rFonts w:ascii="Times New Roman" w:eastAsia="Times New Roman" w:hAnsi="Times New Roman"/>
            <w:sz w:val="28"/>
            <w:szCs w:val="28"/>
          </w:rPr>
          <w:t>https://www.youtube.com/@pistacja-ua</w:t>
        </w:r>
      </w:hyperlink>
      <w:r>
        <w:rPr>
          <w:rFonts w:ascii="Times New Roman" w:eastAsia="Times New Roman" w:hAnsi="Times New Roman"/>
          <w:sz w:val="28"/>
          <w:szCs w:val="28"/>
        </w:rPr>
        <w:t>).</w:t>
      </w:r>
    </w:p>
    <w:p w:rsidR="00561A78" w:rsidRDefault="00E52F37">
      <w:pPr>
        <w:spacing w:after="0"/>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На допомогу вчительству сформовано добірку навчально-методичного забезпечення, яку розміщено на сайті ДУ «Український інститут розвитку освіти» в розділі «</w:t>
      </w:r>
      <w:hyperlink r:id="rId45">
        <w:r>
          <w:rPr>
            <w:rFonts w:ascii="Times New Roman" w:eastAsia="Times New Roman" w:hAnsi="Times New Roman" w:cs="Times New Roman"/>
            <w:color w:val="4A86E8"/>
            <w:sz w:val="28"/>
            <w:szCs w:val="28"/>
            <w:u w:val="single"/>
          </w:rPr>
          <w:t>Навчаємося без кордонів</w:t>
        </w:r>
      </w:hyperlink>
      <w:r>
        <w:rPr>
          <w:rFonts w:ascii="Times New Roman" w:eastAsia="Times New Roman" w:hAnsi="Times New Roman" w:cs="Times New Roman"/>
          <w:sz w:val="28"/>
          <w:szCs w:val="28"/>
        </w:rPr>
        <w:t xml:space="preserve">». </w:t>
      </w:r>
      <w:r>
        <w:rPr>
          <w:rFonts w:ascii="Times New Roman" w:eastAsia="sans-serif" w:hAnsi="Times New Roman" w:cs="Times New Roman"/>
          <w:color w:val="000000"/>
          <w:sz w:val="28"/>
          <w:szCs w:val="28"/>
          <w:shd w:val="clear" w:color="auto" w:fill="FAFAFA"/>
        </w:rPr>
        <w:t>Представлений ресурс забезпечує учням, батькам та вчителям вільний та безоплатний доступ до освітніх ресурсів (серед яких уроки з мінної безпеки, корисні освітні матеріали для підготовки уроків, аудіокниги українською тощо) та ресурсів, спрямованих на психологічну підтримку.</w:t>
      </w:r>
    </w:p>
    <w:p w:rsidR="00561A78" w:rsidRDefault="00C279AC">
      <w:pPr>
        <w:spacing w:after="0" w:line="260" w:lineRule="auto"/>
        <w:ind w:leftChars="-200" w:left="-440" w:firstLineChars="314" w:firstLine="691"/>
        <w:jc w:val="both"/>
        <w:rPr>
          <w:rFonts w:ascii="Times New Roman" w:eastAsia="SimSun" w:hAnsi="Times New Roman" w:cs="Times New Roman"/>
          <w:sz w:val="28"/>
          <w:szCs w:val="28"/>
        </w:rPr>
      </w:pPr>
      <w:hyperlink r:id="rId46" w:history="1">
        <w:r w:rsidR="00E52F37">
          <w:rPr>
            <w:rStyle w:val="a4"/>
            <w:rFonts w:ascii="Times New Roman" w:eastAsia="SimSun" w:hAnsi="Times New Roman" w:cs="Times New Roman"/>
            <w:sz w:val="28"/>
            <w:szCs w:val="28"/>
          </w:rPr>
          <w:t>Перелік навчальної літератури та навчальних програм</w:t>
        </w:r>
      </w:hyperlink>
      <w:r w:rsidR="00E52F37">
        <w:rPr>
          <w:rStyle w:val="a4"/>
          <w:rFonts w:ascii="Times New Roman" w:eastAsia="SimSun" w:hAnsi="Times New Roman" w:cs="Times New Roman"/>
          <w:sz w:val="28"/>
          <w:szCs w:val="28"/>
        </w:rPr>
        <w:t xml:space="preserve"> </w:t>
      </w:r>
      <w:r w:rsidR="00E52F37">
        <w:rPr>
          <w:rStyle w:val="a4"/>
          <w:rFonts w:ascii="Times New Roman" w:eastAsia="SimSun" w:hAnsi="Times New Roman" w:cs="Times New Roman"/>
          <w:color w:val="auto"/>
          <w:sz w:val="28"/>
          <w:szCs w:val="28"/>
          <w:u w:val="none"/>
        </w:rPr>
        <w:t>(далі – Перелік)</w:t>
      </w:r>
      <w:r w:rsidR="00E52F37">
        <w:rPr>
          <w:rFonts w:ascii="Times New Roman" w:eastAsia="SimSun" w:hAnsi="Times New Roman" w:cs="Times New Roman"/>
          <w:sz w:val="28"/>
          <w:szCs w:val="28"/>
        </w:rPr>
        <w:t>, що мають відповідні грифи, постійно оновлюється і доступний на офіційному вебсайті ДНУ «Інститут модернізації змісту освіти».</w:t>
      </w:r>
    </w:p>
    <w:p w:rsidR="00561A78" w:rsidRDefault="00E52F37">
      <w:pPr>
        <w:spacing w:after="0" w:line="260" w:lineRule="auto"/>
        <w:ind w:leftChars="-200" w:left="-440" w:firstLineChars="314" w:firstLine="879"/>
        <w:jc w:val="both"/>
        <w:rPr>
          <w:rFonts w:ascii="Times New Roman" w:eastAsia="SimSun" w:hAnsi="Times New Roman" w:cs="Times New Roman"/>
          <w:sz w:val="28"/>
          <w:szCs w:val="28"/>
        </w:rPr>
      </w:pPr>
      <w:r>
        <w:rPr>
          <w:rFonts w:ascii="Times New Roman" w:eastAsia="SimSun" w:hAnsi="Times New Roman" w:cs="Times New Roman"/>
          <w:sz w:val="28"/>
          <w:szCs w:val="28"/>
        </w:rPr>
        <w:t>Підручник – це один з педагогічних засобів (з-поміж багатьох інших), що допомагає розв’язувати освітні завдання, визначені освітньою програмою. Учитель / учителька може використовувати одразу кілька підручників з тих, що мають відповідний гриф МОН. Він / вона може також створювати додаткові  навчальні матеріали, які відповідатимуть потребам освітньої програми закладу освіти.</w:t>
      </w:r>
    </w:p>
    <w:p w:rsidR="00561A78" w:rsidRDefault="00E52F37">
      <w:pPr>
        <w:spacing w:after="0" w:line="260" w:lineRule="auto"/>
        <w:ind w:leftChars="-200" w:left="-440" w:firstLineChars="314" w:firstLine="87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rPr>
        <w:t>Зауважуємо, що в Переліку для окремих підручників та посібників, які можуть використовуватися в освітньому процесі, зазначено декілька років надання висновку про гриф у зв’язку з зміною його строку дії або розгляду оновленого видання. Відповідно до законодавства педагогічні працівники мають право на академічну свободу, включаючи свободу викладання, вільний вибір форм, методів і засобів навчання, що відповідають освітній програмі. Разом з тим, під час добору навчальної літератури для використання в освітньому процесі в новому навчальному році педагогічним працівникам потрібно враховувати, що до деяких навчальних програм останнім часом було внесено зміни та доповнення, що, відповідно, не відображено в підручниках та посібниках попередніх років видання. З огляду на зазначене, рекомендуємо для викладання певних тем використовувати матеріали електронних версій підручників або інші додаткові матеріали.</w:t>
      </w:r>
    </w:p>
    <w:p w:rsidR="00561A78" w:rsidRDefault="00E52F37">
      <w:pPr>
        <w:shd w:val="clear" w:color="auto" w:fill="FFFFFF"/>
        <w:spacing w:after="0" w:line="260" w:lineRule="auto"/>
        <w:ind w:leftChars="-200" w:left="-440" w:firstLine="8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Електронні версії підручників (у </w:t>
      </w:r>
      <w:r>
        <w:rPr>
          <w:rFonts w:ascii="Times New Roman" w:eastAsia="Times New Roman" w:hAnsi="Times New Roman" w:cs="Times New Roman"/>
          <w:sz w:val="28"/>
          <w:szCs w:val="28"/>
          <w:lang w:val="en-US" w:eastAsia="ru-RU"/>
        </w:rPr>
        <w:t>pdf</w:t>
      </w:r>
      <w:r>
        <w:rPr>
          <w:rFonts w:ascii="Times New Roman" w:eastAsia="Times New Roman" w:hAnsi="Times New Roman" w:cs="Times New Roman"/>
          <w:sz w:val="28"/>
          <w:szCs w:val="28"/>
          <w:lang w:eastAsia="ru-RU"/>
        </w:rPr>
        <w:t xml:space="preserve">-форматі) у вільному доступі </w:t>
      </w:r>
      <w:r>
        <w:rPr>
          <w:rFonts w:ascii="Times New Roman" w:eastAsia="Times New Roman" w:hAnsi="Times New Roman" w:cs="Times New Roman"/>
          <w:bCs/>
          <w:sz w:val="28"/>
          <w:szCs w:val="28"/>
          <w:lang w:eastAsia="ru-RU"/>
        </w:rPr>
        <w:t xml:space="preserve">розміщені в електронній бібліотеці </w:t>
      </w:r>
      <w:r>
        <w:rPr>
          <w:rFonts w:ascii="Times New Roman" w:eastAsia="Times New Roman" w:hAnsi="Times New Roman" w:cs="Times New Roman"/>
          <w:sz w:val="28"/>
          <w:szCs w:val="28"/>
          <w:lang w:eastAsia="ru-RU"/>
        </w:rPr>
        <w:t>на вебсайті ДНУ «Інститут модернізації змісту освіти</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за покликанням: </w:t>
      </w:r>
      <w:hyperlink r:id="rId47" w:history="1">
        <w:r>
          <w:rPr>
            <w:rStyle w:val="a4"/>
            <w:rFonts w:ascii="Times New Roman" w:eastAsia="Times New Roman" w:hAnsi="Times New Roman" w:cs="Times New Roman"/>
            <w:sz w:val="28"/>
            <w:szCs w:val="28"/>
            <w:lang w:eastAsia="ru-RU"/>
          </w:rPr>
          <w:t>https://lib.imzo.gov.ua/yelektronn-vers-</w:t>
        </w:r>
        <w:r>
          <w:rPr>
            <w:rStyle w:val="a4"/>
            <w:rFonts w:ascii="Times New Roman" w:eastAsia="Times New Roman" w:hAnsi="Times New Roman" w:cs="Times New Roman"/>
            <w:sz w:val="28"/>
            <w:szCs w:val="28"/>
            <w:lang w:eastAsia="ru-RU"/>
          </w:rPr>
          <w:lastRenderedPageBreak/>
          <w:t>pdruchnikv/</w:t>
        </w:r>
      </w:hyperlink>
      <w:r>
        <w:rPr>
          <w:rStyle w:val="a4"/>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Електронні версії чинних підручників можна використовувати онлайн або (за потреби) зберегти на власному носії.</w:t>
      </w:r>
      <w:r>
        <w:rPr>
          <w:rFonts w:ascii="Times New Roman" w:eastAsia="Times New Roman" w:hAnsi="Times New Roman" w:cs="Times New Roman"/>
          <w:sz w:val="28"/>
          <w:szCs w:val="28"/>
          <w:lang w:eastAsia="ru-RU"/>
        </w:rPr>
        <w:t xml:space="preserve"> </w:t>
      </w:r>
    </w:p>
    <w:p w:rsidR="00561A78" w:rsidRDefault="00E52F37">
      <w:pPr>
        <w:spacing w:after="0" w:line="260" w:lineRule="auto"/>
        <w:ind w:leftChars="-200" w:left="-440" w:firstLineChars="284" w:firstLine="798"/>
        <w:jc w:val="both"/>
        <w:rPr>
          <w:rFonts w:ascii="Times New Roman" w:eastAsia="Times New Roman" w:hAnsi="Times New Roman" w:cs="Times New Roman"/>
          <w:sz w:val="28"/>
          <w:szCs w:val="28"/>
        </w:rPr>
      </w:pPr>
      <w:r>
        <w:rPr>
          <w:rFonts w:ascii="Times New Roman" w:eastAsia="SimSun" w:hAnsi="Times New Roman" w:cs="Times New Roman"/>
          <w:b/>
          <w:bCs/>
          <w:i/>
          <w:iCs/>
          <w:sz w:val="28"/>
          <w:szCs w:val="28"/>
        </w:rPr>
        <w:t xml:space="preserve">Наголошуємо на тому, </w:t>
      </w:r>
      <w:r>
        <w:rPr>
          <w:rFonts w:ascii="Times New Roman" w:eastAsia="SimSun" w:hAnsi="Times New Roman" w:cs="Times New Roman"/>
          <w:sz w:val="28"/>
          <w:szCs w:val="28"/>
        </w:rPr>
        <w:t xml:space="preserve">що </w:t>
      </w:r>
      <w:r>
        <w:rPr>
          <w:rFonts w:ascii="Times New Roman" w:eastAsia="SimSun" w:hAnsi="Times New Roman" w:cs="Times New Roman"/>
          <w:b/>
          <w:bCs/>
          <w:i/>
          <w:iCs/>
          <w:sz w:val="28"/>
          <w:szCs w:val="28"/>
        </w:rPr>
        <w:t>використання навчальних посібників, зошитів з друкованою основою</w:t>
      </w:r>
      <w:r>
        <w:rPr>
          <w:rFonts w:ascii="Times New Roman" w:eastAsia="SimSun" w:hAnsi="Times New Roman" w:cs="Times New Roman"/>
          <w:sz w:val="28"/>
          <w:szCs w:val="28"/>
        </w:rPr>
        <w:t xml:space="preserve">, що доповнюють зміст підручників, утворюють разом з ними навчальні комплекти, </w:t>
      </w:r>
      <w:r>
        <w:rPr>
          <w:rFonts w:ascii="Times New Roman" w:eastAsia="SimSun" w:hAnsi="Times New Roman" w:cs="Times New Roman"/>
          <w:b/>
          <w:bCs/>
          <w:i/>
          <w:iCs/>
          <w:sz w:val="28"/>
          <w:szCs w:val="28"/>
        </w:rPr>
        <w:t xml:space="preserve">є необов’язковим </w:t>
      </w:r>
      <w:r>
        <w:rPr>
          <w:rFonts w:ascii="Times New Roman" w:eastAsia="SimSun" w:hAnsi="Times New Roman" w:cs="Times New Roman"/>
          <w:sz w:val="28"/>
          <w:szCs w:val="28"/>
        </w:rPr>
        <w:t>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учнівства та добровільної згоди усіх батьків учнів й учениць класу на фінансове забезпечення.</w:t>
      </w:r>
    </w:p>
    <w:p w:rsidR="00561A78" w:rsidRDefault="00E52F37">
      <w:pPr>
        <w:spacing w:after="0" w:line="260" w:lineRule="auto"/>
        <w:ind w:leftChars="-200" w:left="-440" w:firstLine="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Звертаємо також увагу, що в умовах воєнного стану посилюється процес формування національно-патріотичної свідомості та активної громадянської  компетентності в учнів / учениць. Для цього рекомендуємо використовувати</w:t>
      </w:r>
      <w:r>
        <w:rPr>
          <w:rFonts w:ascii="Times New Roman" w:hAnsi="Times New Roman"/>
          <w:sz w:val="28"/>
          <w:szCs w:val="28"/>
        </w:rPr>
        <w:t xml:space="preserve"> в освітньому процесі:</w:t>
      </w:r>
      <w:r>
        <w:rPr>
          <w:rFonts w:ascii="Times New Roman" w:eastAsia="Times New Roman" w:hAnsi="Times New Roman" w:cs="Times New Roman"/>
          <w:sz w:val="28"/>
          <w:szCs w:val="28"/>
        </w:rPr>
        <w:t xml:space="preserve"> </w:t>
      </w:r>
    </w:p>
    <w:p w:rsidR="00561A78" w:rsidRDefault="00E52F37">
      <w:pPr>
        <w:spacing w:after="0" w:line="260" w:lineRule="auto"/>
        <w:ind w:leftChars="-200" w:left="-440" w:firstLine="880"/>
        <w:jc w:val="both"/>
        <w:rPr>
          <w:rFonts w:ascii="Times New Roman" w:eastAsia="Times New Roman" w:hAnsi="Times New Roman" w:cs="Times New Roman"/>
          <w:color w:val="1155CC"/>
          <w:sz w:val="28"/>
          <w:szCs w:val="28"/>
          <w:u w:val="single"/>
        </w:rPr>
      </w:pPr>
      <w:r>
        <w:rPr>
          <w:rFonts w:ascii="Times New Roman" w:eastAsia="Times New Roman" w:hAnsi="Times New Roman" w:cs="Times New Roman"/>
          <w:sz w:val="28"/>
          <w:szCs w:val="28"/>
        </w:rPr>
        <w:t>освітні матеріали, розроблені Управлінням стратегічних комунікацій Генерального штабу Збройних Сил України (</w:t>
      </w:r>
      <w:hyperlink r:id="rId48">
        <w:r>
          <w:rPr>
            <w:rFonts w:ascii="Times New Roman" w:eastAsia="Times New Roman" w:hAnsi="Times New Roman" w:cs="Times New Roman"/>
            <w:color w:val="1155CC"/>
            <w:sz w:val="28"/>
            <w:szCs w:val="28"/>
            <w:u w:val="single"/>
          </w:rPr>
          <w:t>https://www.youtube.com/playlist?list=PL_4iz-mihtWddrJAEkhh1f_FZbHJlFWeF</w:t>
        </w:r>
      </w:hyperlink>
      <w:r>
        <w:rPr>
          <w:rFonts w:ascii="Times New Roman" w:eastAsia="Times New Roman" w:hAnsi="Times New Roman" w:cs="Times New Roman"/>
          <w:color w:val="1155CC"/>
          <w:sz w:val="28"/>
          <w:szCs w:val="28"/>
          <w:u w:val="single"/>
        </w:rPr>
        <w:t xml:space="preserve">); </w:t>
      </w:r>
    </w:p>
    <w:p w:rsidR="00561A78" w:rsidRDefault="00E52F37">
      <w:pPr>
        <w:spacing w:after="0" w:line="260" w:lineRule="auto"/>
        <w:ind w:leftChars="-200" w:left="-440" w:firstLine="880"/>
        <w:jc w:val="both"/>
        <w:rPr>
          <w:rStyle w:val="a4"/>
          <w:rFonts w:ascii="Times New Roman" w:hAnsi="Times New Roman"/>
          <w:color w:val="auto"/>
          <w:sz w:val="28"/>
          <w:szCs w:val="28"/>
          <w:u w:val="none"/>
          <w:lang w:eastAsia="ru-RU"/>
        </w:rPr>
      </w:pPr>
      <w:r>
        <w:rPr>
          <w:rFonts w:ascii="Times New Roman" w:hAnsi="Times New Roman"/>
          <w:sz w:val="28"/>
          <w:szCs w:val="28"/>
        </w:rPr>
        <w:t xml:space="preserve">розроблений МОН </w:t>
      </w:r>
      <w:r>
        <w:rPr>
          <w:rFonts w:ascii="Times New Roman" w:hAnsi="Times New Roman"/>
          <w:sz w:val="28"/>
          <w:szCs w:val="28"/>
          <w:lang w:eastAsia="ru-RU"/>
        </w:rPr>
        <w:t>посібник «</w:t>
      </w:r>
      <w:r>
        <w:rPr>
          <w:rFonts w:ascii="Times New Roman" w:hAnsi="Times New Roman"/>
          <w:b/>
          <w:bCs/>
          <w:i/>
          <w:iCs/>
          <w:sz w:val="28"/>
          <w:szCs w:val="28"/>
          <w:lang w:eastAsia="ru-RU"/>
        </w:rPr>
        <w:t>Як говорити про російсько-українську війну в школі? Уроки стійкості, боротьби та перемог»,</w:t>
      </w:r>
      <w:r>
        <w:rPr>
          <w:rFonts w:ascii="Times New Roman" w:hAnsi="Times New Roman"/>
          <w:sz w:val="28"/>
          <w:szCs w:val="28"/>
          <w:lang w:eastAsia="ru-RU"/>
        </w:rPr>
        <w:t xml:space="preserve"> мета якого </w:t>
      </w:r>
      <w:r>
        <w:rPr>
          <w:rFonts w:ascii="Times New Roman" w:hAnsi="Times New Roman"/>
          <w:sz w:val="28"/>
          <w:szCs w:val="28"/>
        </w:rPr>
        <w:t>–</w:t>
      </w:r>
      <w:r>
        <w:rPr>
          <w:rFonts w:ascii="Times New Roman" w:hAnsi="Times New Roman"/>
          <w:sz w:val="28"/>
          <w:szCs w:val="28"/>
          <w:lang w:eastAsia="ru-RU"/>
        </w:rPr>
        <w:t xml:space="preserve"> сприяти формуванню громадянської позиції учнів та учениць, навчити розрізняти факти і фейки, не піддаватися маніпуляціям і ворожій пропаганді (посібник доступний за покликанням: </w:t>
      </w:r>
      <w:hyperlink r:id="rId49" w:history="1">
        <w:r>
          <w:rPr>
            <w:rStyle w:val="a4"/>
            <w:rFonts w:ascii="Times New Roman" w:hAnsi="Times New Roman"/>
            <w:sz w:val="28"/>
            <w:szCs w:val="28"/>
            <w:lang w:eastAsia="ru-RU"/>
          </w:rPr>
          <w:t>https://mon.gov.ua/ua/news/yak-govoriti-pro-rosijsko-ukrayinsku-vijnu-v-shkoli-mon-stvorilo-posibnik</w:t>
        </w:r>
      </w:hyperlink>
      <w:r>
        <w:rPr>
          <w:rStyle w:val="a4"/>
          <w:rFonts w:ascii="Times New Roman" w:hAnsi="Times New Roman"/>
          <w:sz w:val="28"/>
          <w:szCs w:val="28"/>
          <w:lang w:eastAsia="ru-RU"/>
        </w:rPr>
        <w:t>);</w:t>
      </w:r>
      <w:r>
        <w:rPr>
          <w:rStyle w:val="a4"/>
          <w:rFonts w:ascii="Times New Roman" w:hAnsi="Times New Roman"/>
          <w:color w:val="auto"/>
          <w:sz w:val="28"/>
          <w:szCs w:val="28"/>
          <w:u w:val="none"/>
          <w:lang w:eastAsia="ru-RU"/>
        </w:rPr>
        <w:t xml:space="preserve"> </w:t>
      </w:r>
    </w:p>
    <w:p w:rsidR="00561A78" w:rsidRDefault="00E52F37">
      <w:pPr>
        <w:spacing w:after="0" w:line="260" w:lineRule="auto"/>
        <w:ind w:leftChars="-200" w:left="-440" w:firstLine="880"/>
        <w:jc w:val="both"/>
        <w:rPr>
          <w:rStyle w:val="a4"/>
          <w:rFonts w:ascii="Times New Roman" w:hAnsi="Times New Roman"/>
          <w:sz w:val="28"/>
          <w:szCs w:val="28"/>
        </w:rPr>
      </w:pPr>
      <w:r>
        <w:rPr>
          <w:rStyle w:val="a4"/>
          <w:rFonts w:ascii="Times New Roman" w:hAnsi="Times New Roman"/>
          <w:color w:val="auto"/>
          <w:sz w:val="28"/>
          <w:szCs w:val="28"/>
          <w:u w:val="none"/>
          <w:lang w:eastAsia="ru-RU"/>
        </w:rPr>
        <w:t xml:space="preserve">матеріали освітнього </w:t>
      </w:r>
      <w:r>
        <w:rPr>
          <w:rFonts w:ascii="Times New Roman" w:hAnsi="Times New Roman"/>
          <w:b/>
          <w:bCs/>
          <w:i/>
          <w:iCs/>
          <w:sz w:val="28"/>
          <w:szCs w:val="28"/>
        </w:rPr>
        <w:t>проєкту «ДіалогиПроВійну»</w:t>
      </w:r>
      <w:r>
        <w:rPr>
          <w:rFonts w:ascii="Times New Roman" w:hAnsi="Times New Roman"/>
          <w:sz w:val="28"/>
          <w:szCs w:val="28"/>
        </w:rPr>
        <w:t xml:space="preserve">, який містить чотири відеорозмови учениці із ветеранами сучасної російсько-української війни на теми: «Що таке війна?», «Чому Росія прагне захопити Україну?», «Що таке сучасна російсько-українська війна?», «Повномасштабне вторгнення 2022» та методичні рекомендації для вчительства. Цей проєкт стане в пригоді вчителям і вчителькам історії та громадянської освіти, навчального предмета «Захист України». У рамках реалізації проєкту розроблено презентаційний буклет, розміщений за покликанням: </w:t>
      </w:r>
      <w:hyperlink r:id="rId50" w:history="1">
        <w:r>
          <w:rPr>
            <w:rStyle w:val="a4"/>
            <w:rFonts w:ascii="Times New Roman" w:hAnsi="Times New Roman"/>
            <w:sz w:val="28"/>
            <w:szCs w:val="28"/>
          </w:rPr>
          <w:t>https://mcip.gov.ua/wp-content/uploads/2024/05/katalog_22_04-1-stysnuto-1.pdf</w:t>
        </w:r>
      </w:hyperlink>
      <w:r>
        <w:rPr>
          <w:rStyle w:val="a4"/>
          <w:rFonts w:ascii="Times New Roman" w:hAnsi="Times New Roman"/>
          <w:sz w:val="28"/>
          <w:szCs w:val="28"/>
        </w:rPr>
        <w:t xml:space="preserve"> .</w:t>
      </w:r>
    </w:p>
    <w:p w:rsidR="00561A78" w:rsidRPr="00E52F37" w:rsidRDefault="00E52F37">
      <w:pPr>
        <w:pStyle w:val="ad"/>
        <w:shd w:val="clear" w:color="auto" w:fill="FFFFFF"/>
        <w:spacing w:before="0" w:beforeAutospacing="0" w:after="0" w:afterAutospacing="0" w:line="260" w:lineRule="auto"/>
        <w:ind w:leftChars="-200" w:left="-440" w:firstLineChars="314" w:firstLine="879"/>
        <w:jc w:val="both"/>
        <w:textAlignment w:val="baseline"/>
        <w:rPr>
          <w:rStyle w:val="a4"/>
          <w:color w:val="auto"/>
          <w:sz w:val="28"/>
          <w:szCs w:val="28"/>
        </w:rPr>
      </w:pPr>
      <w:r w:rsidRPr="00E52F37">
        <w:rPr>
          <w:sz w:val="28"/>
          <w:szCs w:val="28"/>
          <w:lang w:eastAsia="ru-RU"/>
        </w:rPr>
        <w:t>В умовах війни історичній освіті потрібно відповідати на політичні, економічні, соціальні та культурні виклики для консолідації української нації. Наказом №1072 від 30 липня 2024 року Міністерство</w:t>
      </w:r>
      <w:r w:rsidRPr="00E52F37">
        <w:rPr>
          <w:rFonts w:eastAsia="sans-serif"/>
          <w:sz w:val="28"/>
          <w:szCs w:val="28"/>
          <w:shd w:val="clear" w:color="auto" w:fill="FFFFFF"/>
        </w:rPr>
        <w:t xml:space="preserve"> освіти і науки України </w:t>
      </w:r>
      <w:hyperlink r:id="rId51" w:history="1">
        <w:r w:rsidRPr="00E52F37">
          <w:rPr>
            <w:rStyle w:val="a4"/>
            <w:rFonts w:eastAsia="sans-serif"/>
            <w:color w:val="auto"/>
            <w:sz w:val="28"/>
            <w:szCs w:val="28"/>
            <w:u w:val="none"/>
            <w:shd w:val="clear" w:color="auto" w:fill="FFFFFF"/>
          </w:rPr>
          <w:t>затвердило</w:t>
        </w:r>
      </w:hyperlink>
      <w:r w:rsidRPr="00E52F37">
        <w:rPr>
          <w:rFonts w:eastAsia="sans-serif"/>
          <w:sz w:val="28"/>
          <w:szCs w:val="28"/>
          <w:shd w:val="clear" w:color="auto" w:fill="FFFFFF"/>
        </w:rPr>
        <w:t xml:space="preserve"> Концептуальні засади реформування історичної освіти в системі загальної середньої освіти, якими визначено шляхи подальшого реформування історичної освіти, зокрема і з огляду на виклики війни. Документ не вносить зміни в чинні накази МОН, модельні навчальні програми, підручники тощо, проте окреслює напрям реформування навчання історії. </w:t>
      </w:r>
      <w:r w:rsidRPr="00E52F37">
        <w:rPr>
          <w:rFonts w:eastAsia="sans-serif"/>
          <w:sz w:val="28"/>
          <w:szCs w:val="28"/>
          <w:shd w:val="clear" w:color="auto" w:fill="FFFFFF"/>
        </w:rPr>
        <w:lastRenderedPageBreak/>
        <w:t>Зміни, передбачені зазначеним документом, будуть поступовими, їм буде передувати підготовчий період для впровадження.</w:t>
      </w:r>
    </w:p>
    <w:p w:rsidR="00561A78" w:rsidRDefault="00E52F37">
      <w:pPr>
        <w:spacing w:after="0" w:line="260" w:lineRule="auto"/>
        <w:ind w:leftChars="-200" w:left="-440" w:firstLine="880"/>
        <w:jc w:val="both"/>
        <w:rPr>
          <w:rFonts w:ascii="Times New Roman" w:eastAsia="Times New Roman" w:hAnsi="Times New Roman" w:cs="Times New Roman"/>
          <w:bCs/>
          <w:sz w:val="29"/>
          <w:szCs w:val="29"/>
        </w:rPr>
      </w:pPr>
      <w:r>
        <w:rPr>
          <w:rFonts w:ascii="Times New Roman" w:eastAsia="Times New Roman" w:hAnsi="Times New Roman" w:cs="Times New Roman"/>
          <w:bCs/>
          <w:sz w:val="29"/>
          <w:szCs w:val="29"/>
        </w:rPr>
        <w:t xml:space="preserve">Значним викликом для України стали наслідки руйнування енергооб’єктів. Тому згідно з дорученням Прем’єр-міністра України Дениса Шмигаля від 21.05.2024 №16412/0/1-24 пріоритетним завданням 2024/2025 навчального року також визначено проведення комунікаційної кампанії щодо важливості дотримання правил ощадливого споживання електроенергії, що передбачає </w:t>
      </w:r>
      <w:r>
        <w:rPr>
          <w:rFonts w:ascii="Times New Roman" w:eastAsia="Times New Roman" w:hAnsi="Times New Roman" w:cs="Times New Roman"/>
          <w:sz w:val="29"/>
          <w:szCs w:val="29"/>
          <w:lang w:eastAsia="ru-RU"/>
        </w:rPr>
        <w:t xml:space="preserve">розширення соціокультурного компонента змісту освіти питаннями, пов’язаними з енергоефективністю й енергоетикетом, відповідальним споживанням, зокрема в побуті. Чинні державні стандарти освіти охоплюють означені проблеми, зокрема в групі ключових компетентностей виокремлена екологічна, що </w:t>
      </w:r>
      <w:r>
        <w:rPr>
          <w:rFonts w:ascii="Times New Roman" w:eastAsia="Times New Roman" w:hAnsi="Times New Roman" w:cs="Times New Roman"/>
          <w:sz w:val="28"/>
          <w:szCs w:val="28"/>
        </w:rPr>
        <w:t>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Для залучення в освітній процес навчальних активностей, спрямованих на формування екологічної компетентності, зокрема і навичок енергозбереження, радимо виокремити в навчальних програмах очікувані результати навчання, які розгортають цю ключову компетентність, і цілеспрямовано й системно передбачити роботу щодо їх досягнення як на уроках / заняттях різних навчальних предметів та інтегрованих курсів, так і під час заходів позаурочної діяльності. Способами вирішення цього завдання можуть бути залучення учнівства до виконання навчальних проєктів спеціально розробленої тематики,  компетентнісно орієнтованих завдань, які інтегрують зміст різних освітніх галузей, проведення акцій, конкурсів тощо. Для розроблення таких заходів пропонуємо орієнтовний з</w:t>
      </w:r>
      <w:r>
        <w:rPr>
          <w:rFonts w:ascii="Times New Roman" w:eastAsia="Times New Roman" w:hAnsi="Times New Roman" w:cs="Times New Roman"/>
          <w:bCs/>
          <w:sz w:val="29"/>
          <w:szCs w:val="29"/>
        </w:rPr>
        <w:t xml:space="preserve">міст навчальної діяльності, пов’язаної із енергозбереженням: </w:t>
      </w:r>
    </w:p>
    <w:p w:rsidR="00561A78" w:rsidRDefault="00E52F37">
      <w:pPr>
        <w:spacing w:after="0" w:line="260" w:lineRule="auto"/>
        <w:ind w:leftChars="-200" w:left="-440" w:firstLine="880"/>
        <w:jc w:val="both"/>
        <w:rPr>
          <w:rFonts w:ascii="Times New Roman" w:eastAsia="Times New Roman" w:hAnsi="Times New Roman" w:cs="Times New Roman"/>
          <w:bCs/>
          <w:sz w:val="29"/>
          <w:szCs w:val="29"/>
        </w:rPr>
      </w:pPr>
      <w:r>
        <w:rPr>
          <w:rFonts w:ascii="Times New Roman" w:eastAsia="Times New Roman" w:hAnsi="Times New Roman" w:cs="Times New Roman"/>
          <w:bCs/>
          <w:sz w:val="29"/>
          <w:szCs w:val="29"/>
        </w:rPr>
        <w:t>розповідати про джерела енергії, акцентувати увагу на реальні проблеми України, пов’язані зі зменшенням виробництва енергії;</w:t>
      </w:r>
    </w:p>
    <w:p w:rsidR="00561A78" w:rsidRDefault="00E52F37">
      <w:pPr>
        <w:widowControl w:val="0"/>
        <w:autoSpaceDE w:val="0"/>
        <w:autoSpaceDN w:val="0"/>
        <w:spacing w:after="0" w:line="260" w:lineRule="auto"/>
        <w:ind w:leftChars="-200" w:left="-440" w:firstLineChars="303" w:firstLine="879"/>
        <w:jc w:val="both"/>
        <w:rPr>
          <w:rFonts w:ascii="Times New Roman" w:eastAsia="Times New Roman" w:hAnsi="Times New Roman" w:cs="Times New Roman"/>
          <w:bCs/>
          <w:sz w:val="29"/>
          <w:szCs w:val="29"/>
        </w:rPr>
      </w:pPr>
      <w:r>
        <w:rPr>
          <w:rFonts w:ascii="Times New Roman" w:eastAsia="Times New Roman" w:hAnsi="Times New Roman" w:cs="Times New Roman"/>
          <w:bCs/>
          <w:sz w:val="29"/>
          <w:szCs w:val="29"/>
        </w:rPr>
        <w:t>пояснювати на конкретних прикладах важливість і необхідність збереження теплової та електричної енергії у побуті;</w:t>
      </w:r>
    </w:p>
    <w:p w:rsidR="00561A78" w:rsidRDefault="00E52F37">
      <w:pPr>
        <w:widowControl w:val="0"/>
        <w:autoSpaceDE w:val="0"/>
        <w:autoSpaceDN w:val="0"/>
        <w:spacing w:after="0" w:line="260" w:lineRule="auto"/>
        <w:ind w:leftChars="-200" w:left="-440" w:firstLineChars="303" w:firstLine="879"/>
        <w:jc w:val="both"/>
        <w:rPr>
          <w:rFonts w:ascii="Times New Roman" w:eastAsia="Times New Roman" w:hAnsi="Times New Roman" w:cs="Times New Roman"/>
          <w:bCs/>
          <w:sz w:val="29"/>
          <w:szCs w:val="29"/>
        </w:rPr>
      </w:pPr>
      <w:r>
        <w:rPr>
          <w:rFonts w:ascii="Times New Roman" w:eastAsia="Times New Roman" w:hAnsi="Times New Roman" w:cs="Times New Roman"/>
          <w:bCs/>
          <w:sz w:val="29"/>
          <w:szCs w:val="29"/>
        </w:rPr>
        <w:t>організовувати дослідження власних звичок, стилю життя, що пов’язано з користуванням електричними приладами;</w:t>
      </w:r>
    </w:p>
    <w:p w:rsidR="00561A78" w:rsidRDefault="00E52F37">
      <w:pPr>
        <w:widowControl w:val="0"/>
        <w:autoSpaceDE w:val="0"/>
        <w:autoSpaceDN w:val="0"/>
        <w:spacing w:after="0" w:line="260" w:lineRule="auto"/>
        <w:ind w:leftChars="-200" w:left="-440" w:firstLineChars="303" w:firstLine="879"/>
        <w:jc w:val="both"/>
        <w:rPr>
          <w:rFonts w:ascii="Times New Roman" w:eastAsia="Times New Roman" w:hAnsi="Times New Roman" w:cs="Times New Roman"/>
          <w:bCs/>
          <w:sz w:val="29"/>
          <w:szCs w:val="29"/>
        </w:rPr>
      </w:pPr>
      <w:r>
        <w:rPr>
          <w:rFonts w:ascii="Times New Roman" w:eastAsia="Times New Roman" w:hAnsi="Times New Roman" w:cs="Times New Roman"/>
          <w:bCs/>
          <w:sz w:val="29"/>
          <w:szCs w:val="29"/>
        </w:rPr>
        <w:t>визначати доступні шляхи скорочення витрат енергії;</w:t>
      </w:r>
    </w:p>
    <w:p w:rsidR="00561A78" w:rsidRDefault="00E52F37">
      <w:pPr>
        <w:widowControl w:val="0"/>
        <w:autoSpaceDE w:val="0"/>
        <w:autoSpaceDN w:val="0"/>
        <w:spacing w:after="0" w:line="260" w:lineRule="auto"/>
        <w:ind w:leftChars="-200" w:left="-440" w:firstLineChars="303" w:firstLine="879"/>
        <w:jc w:val="both"/>
        <w:rPr>
          <w:rFonts w:ascii="Times New Roman" w:eastAsia="Times New Roman" w:hAnsi="Times New Roman" w:cs="Times New Roman"/>
          <w:bCs/>
          <w:sz w:val="29"/>
          <w:szCs w:val="29"/>
        </w:rPr>
      </w:pPr>
      <w:r>
        <w:rPr>
          <w:rFonts w:ascii="Times New Roman" w:eastAsia="Times New Roman" w:hAnsi="Times New Roman" w:cs="Times New Roman"/>
          <w:bCs/>
          <w:sz w:val="29"/>
          <w:szCs w:val="29"/>
        </w:rPr>
        <w:t>вчити виконувати прийнятні для себе і членів родини дії щодо скорочення витрат енергії;</w:t>
      </w:r>
    </w:p>
    <w:p w:rsidR="00561A78" w:rsidRDefault="00E52F37">
      <w:pPr>
        <w:widowControl w:val="0"/>
        <w:autoSpaceDE w:val="0"/>
        <w:autoSpaceDN w:val="0"/>
        <w:spacing w:after="0" w:line="260" w:lineRule="auto"/>
        <w:ind w:leftChars="-200" w:left="-440" w:firstLineChars="303" w:firstLine="879"/>
        <w:jc w:val="both"/>
        <w:rPr>
          <w:rStyle w:val="a4"/>
          <w:rFonts w:ascii="Times New Roman" w:hAnsi="Times New Roman"/>
          <w:sz w:val="28"/>
          <w:szCs w:val="28"/>
          <w:lang w:eastAsia="ru-RU"/>
        </w:rPr>
      </w:pPr>
      <w:r>
        <w:rPr>
          <w:rFonts w:ascii="Times New Roman" w:eastAsia="Times New Roman" w:hAnsi="Times New Roman" w:cs="Times New Roman"/>
          <w:bCs/>
          <w:sz w:val="29"/>
          <w:szCs w:val="29"/>
        </w:rPr>
        <w:t>організовувати навчальні проєкти задля залучення інших до справи раціонального використання енергії.</w:t>
      </w:r>
    </w:p>
    <w:p w:rsidR="00561A78" w:rsidRDefault="00E52F37">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Також принагідно нагадуємо, що 22 травня 2024 року </w:t>
      </w:r>
      <w:r>
        <w:rPr>
          <w:rFonts w:ascii="Times New Roman" w:eastAsia="Times New Roman" w:hAnsi="Times New Roman" w:cs="Times New Roman"/>
          <w:b/>
          <w:bCs/>
          <w:i/>
          <w:iCs/>
          <w:sz w:val="28"/>
          <w:szCs w:val="28"/>
          <w:lang w:eastAsia="ru-RU"/>
        </w:rPr>
        <w:t>сплив п’ятирічний перехідний період для чинного Українського правопису</w:t>
      </w:r>
      <w:r>
        <w:rPr>
          <w:rFonts w:ascii="Times New Roman" w:eastAsia="Times New Roman" w:hAnsi="Times New Roman" w:cs="Times New Roman"/>
          <w:sz w:val="28"/>
          <w:szCs w:val="28"/>
          <w:lang w:eastAsia="ru-RU"/>
        </w:rPr>
        <w:t>, затвердженого постановою Кабінету Міністрів України від 22 травня 2019 року № 437. Тому в 2024/2025 навчальному році є обов’язковим повне дотримання норм Українського правопису під час здійснення освітньої діяльності.</w:t>
      </w:r>
    </w:p>
    <w:p w:rsidR="00561A78" w:rsidRDefault="00E52F37" w:rsidP="00C279AC">
      <w:pPr>
        <w:shd w:val="clear" w:color="auto" w:fill="FFFFFF"/>
        <w:spacing w:after="0" w:line="260" w:lineRule="auto"/>
        <w:ind w:leftChars="-200" w:left="-440" w:firstLineChars="314" w:firstLine="883"/>
        <w:jc w:val="both"/>
        <w:textAlignment w:val="baseline"/>
        <w:rPr>
          <w:rFonts w:ascii="Times New Roman" w:eastAsia="Calibri" w:hAnsi="Times New Roman" w:cs="Times New Roman"/>
          <w:bCs/>
          <w:sz w:val="28"/>
          <w:szCs w:val="28"/>
        </w:rPr>
      </w:pPr>
      <w:r>
        <w:rPr>
          <w:rFonts w:ascii="Times New Roman" w:eastAsia="Calibri" w:hAnsi="Times New Roman" w:cs="Times New Roman"/>
          <w:b/>
          <w:bCs/>
          <w:sz w:val="28"/>
          <w:szCs w:val="28"/>
        </w:rPr>
        <w:t>Звертаємо увагу</w:t>
      </w:r>
      <w:r>
        <w:rPr>
          <w:rFonts w:ascii="Times New Roman" w:eastAsia="Calibri" w:hAnsi="Times New Roman" w:cs="Times New Roman"/>
          <w:bCs/>
          <w:sz w:val="28"/>
          <w:szCs w:val="28"/>
        </w:rPr>
        <w:t xml:space="preserve">, що в умовах воєнного й післявоєнного стану актуальним залишаєься </w:t>
      </w:r>
      <w:r>
        <w:rPr>
          <w:rFonts w:ascii="Times New Roman" w:eastAsia="Calibri" w:hAnsi="Times New Roman" w:cs="Times New Roman"/>
          <w:b/>
          <w:bCs/>
          <w:sz w:val="28"/>
          <w:szCs w:val="28"/>
        </w:rPr>
        <w:t>здійснення психологічного супроводу освітнього процесу</w:t>
      </w:r>
      <w:r>
        <w:rPr>
          <w:rFonts w:ascii="Times New Roman" w:eastAsia="Calibri" w:hAnsi="Times New Roman" w:cs="Times New Roman"/>
          <w:bCs/>
          <w:sz w:val="28"/>
          <w:szCs w:val="28"/>
        </w:rPr>
        <w:t xml:space="preserve">, що спрямовується на </w:t>
      </w:r>
      <w:r>
        <w:rPr>
          <w:rFonts w:ascii="Times New Roman" w:eastAsia="Calibri" w:hAnsi="Times New Roman" w:cs="Times New Roman"/>
          <w:sz w:val="28"/>
          <w:szCs w:val="28"/>
        </w:rPr>
        <w:t xml:space="preserve"> створення сприятливої атмосфери, яка дозволить дітям розслабитися, відновити почуття безпеки та психоемоційного комфорту.</w:t>
      </w:r>
    </w:p>
    <w:p w:rsidR="00561A78" w:rsidRDefault="00E52F37">
      <w:pPr>
        <w:shd w:val="clear" w:color="auto" w:fill="FFFFFF"/>
        <w:tabs>
          <w:tab w:val="left" w:pos="1545"/>
        </w:tabs>
        <w:spacing w:after="0" w:line="260" w:lineRule="auto"/>
        <w:ind w:leftChars="-200" w:left="-440" w:firstLineChars="314" w:firstLine="879"/>
        <w:jc w:val="both"/>
        <w:rPr>
          <w:rFonts w:ascii="Times New Roman" w:eastAsia="Times New Roman" w:hAnsi="Times New Roman" w:cs="Times New Roman"/>
          <w:color w:val="1155CC"/>
          <w:sz w:val="28"/>
          <w:szCs w:val="28"/>
          <w:u w:val="single"/>
        </w:rPr>
      </w:pPr>
      <w:r>
        <w:rPr>
          <w:rFonts w:ascii="Times New Roman" w:eastAsia="Times New Roman" w:hAnsi="Times New Roman" w:cs="Times New Roman"/>
          <w:sz w:val="28"/>
          <w:szCs w:val="28"/>
        </w:rPr>
        <w:t xml:space="preserve">Для психологічної підтримки дітей в укриттях у 2023 році Міністерство освіти і науки України у співпраці із Фондом Східної Європи розпочали кампанію </w:t>
      </w:r>
      <w:r>
        <w:rPr>
          <w:rFonts w:ascii="Times New Roman" w:eastAsia="Times New Roman" w:hAnsi="Times New Roman" w:cs="Times New Roman"/>
          <w:b/>
          <w:sz w:val="28"/>
          <w:szCs w:val="28"/>
        </w:rPr>
        <w:t>#BraveKidsUkraine</w:t>
      </w:r>
      <w:r>
        <w:rPr>
          <w:rFonts w:ascii="Times New Roman" w:eastAsia="Times New Roman" w:hAnsi="Times New Roman" w:cs="Times New Roman"/>
          <w:sz w:val="28"/>
          <w:szCs w:val="28"/>
        </w:rPr>
        <w:t xml:space="preserve">.  Низка експертів, за результатами спостережень організації перебування дітей в укриттях, наголошують, що важливий не тільки побутовий, але й психологічний комфорт школярів у таких приміщеннях. У межах кампанії впізнавані люди, музиканти, актори та блогери з України та з-за кордону </w:t>
      </w:r>
      <w:hyperlink r:id="rId52">
        <w:r>
          <w:rPr>
            <w:rFonts w:ascii="Times New Roman" w:eastAsia="Times New Roman" w:hAnsi="Times New Roman" w:cs="Times New Roman"/>
            <w:color w:val="1155CC"/>
            <w:sz w:val="28"/>
            <w:szCs w:val="28"/>
            <w:u w:val="single"/>
          </w:rPr>
          <w:t>записують короткі відеоролики</w:t>
        </w:r>
      </w:hyperlink>
      <w:r>
        <w:rPr>
          <w:rFonts w:ascii="Times New Roman" w:eastAsia="Times New Roman" w:hAnsi="Times New Roman" w:cs="Times New Roman"/>
          <w:sz w:val="28"/>
          <w:szCs w:val="28"/>
        </w:rPr>
        <w:t xml:space="preserve">. Відео містять слова підтримки, побажання, вправи, ігри та цікаві завдання, які легко повторити, перебуваючи у сховищі. Адже під час повітряної тривоги дітям може бути тривожно, стресово і навіть страшно, а ці ролики допоможуть не нервувати в укриттях. Ознайомитися із активностями кампанії можна на </w:t>
      </w:r>
      <w:hyperlink r:id="rId53">
        <w:r>
          <w:rPr>
            <w:rFonts w:ascii="Times New Roman" w:eastAsia="Times New Roman" w:hAnsi="Times New Roman" w:cs="Times New Roman"/>
            <w:color w:val="1155CC"/>
            <w:sz w:val="28"/>
            <w:szCs w:val="28"/>
            <w:u w:val="single"/>
          </w:rPr>
          <w:t>сайті кампанії.</w:t>
        </w:r>
      </w:hyperlink>
    </w:p>
    <w:p w:rsidR="00561A78" w:rsidRDefault="00E52F37">
      <w:pPr>
        <w:spacing w:after="0" w:line="260" w:lineRule="auto"/>
        <w:ind w:leftChars="-200" w:left="-440" w:firstLineChars="314" w:firstLine="8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Освітній процес організовується з дотриманням вимог </w:t>
      </w:r>
      <w:hyperlink r:id="rId54" w:anchor="Text" w:history="1">
        <w:r>
          <w:rPr>
            <w:rStyle w:val="a4"/>
            <w:rFonts w:ascii="Times New Roman" w:eastAsia="Times New Roman" w:hAnsi="Times New Roman" w:cs="Times New Roman"/>
            <w:sz w:val="28"/>
            <w:szCs w:val="28"/>
            <w:lang w:eastAsia="ru-RU"/>
          </w:rPr>
          <w:t>Санітарного регламенту</w:t>
        </w:r>
      </w:hyperlink>
      <w:r>
        <w:rPr>
          <w:rFonts w:ascii="Times New Roman" w:eastAsia="Times New Roman" w:hAnsi="Times New Roman" w:cs="Times New Roman"/>
          <w:sz w:val="28"/>
          <w:szCs w:val="28"/>
          <w:lang w:eastAsia="ru-RU"/>
        </w:rPr>
        <w:t xml:space="preserve"> для закладів загальної середньої освіти, затвердженого наказом Міністерства охорони здоров'я України від 25.09.2020 № 2205, зареєстрованим в Міністерстві юстиції України 10 листопада 2020 р. за №1111/35394 (із змінами, внесеними згідно з наказами Міністерства охорони здоров'я </w:t>
      </w:r>
      <w:hyperlink r:id="rId55" w:anchor="n2" w:tgtFrame="https://zakon.rada.gov.ua/laws/show/_blank" w:history="1">
        <w:r>
          <w:rPr>
            <w:rFonts w:ascii="Times New Roman" w:eastAsia="Times New Roman" w:hAnsi="Times New Roman" w:cs="Times New Roman"/>
            <w:sz w:val="28"/>
            <w:szCs w:val="28"/>
            <w:lang w:eastAsia="ru-RU"/>
          </w:rPr>
          <w:t xml:space="preserve">№ 1984 </w:t>
        </w:r>
        <w:r w:rsidR="003F1E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 20.09.2021</w:t>
        </w:r>
      </w:hyperlink>
      <w:r>
        <w:rPr>
          <w:rFonts w:ascii="Times New Roman" w:eastAsia="Times New Roman" w:hAnsi="Times New Roman" w:cs="Times New Roman"/>
          <w:sz w:val="28"/>
          <w:szCs w:val="28"/>
          <w:lang w:eastAsia="ru-RU"/>
        </w:rPr>
        <w:t xml:space="preserve">, </w:t>
      </w:r>
      <w:hyperlink r:id="rId56" w:anchor="n4" w:tgtFrame="https://zakon.rada.gov.ua/laws/show/_blank" w:history="1">
        <w:r>
          <w:rPr>
            <w:rFonts w:ascii="Times New Roman" w:eastAsia="Times New Roman" w:hAnsi="Times New Roman" w:cs="Times New Roman"/>
            <w:sz w:val="28"/>
            <w:szCs w:val="28"/>
            <w:lang w:eastAsia="ru-RU"/>
          </w:rPr>
          <w:t>№ 1371 від 01.08.2022</w:t>
        </w:r>
      </w:hyperlink>
      <w:r>
        <w:rPr>
          <w:rFonts w:ascii="Times New Roman" w:eastAsia="Times New Roman" w:hAnsi="Times New Roman" w:cs="Times New Roman"/>
          <w:sz w:val="28"/>
          <w:szCs w:val="28"/>
          <w:lang w:eastAsia="ru-RU"/>
        </w:rPr>
        <w:t xml:space="preserve">). </w:t>
      </w:r>
    </w:p>
    <w:p w:rsidR="00561A78" w:rsidRDefault="00E52F37">
      <w:pPr>
        <w:spacing w:after="0" w:line="260" w:lineRule="auto"/>
        <w:ind w:left="-440" w:right="106" w:firstLine="880"/>
        <w:jc w:val="both"/>
        <w:rPr>
          <w:rFonts w:ascii="Times New Roman" w:eastAsia="SimSun" w:hAnsi="Times New Roman" w:cs="Times New Roman"/>
          <w:color w:val="0070C0"/>
          <w:sz w:val="28"/>
          <w:szCs w:val="28"/>
        </w:rPr>
      </w:pPr>
      <w:r>
        <w:rPr>
          <w:rFonts w:ascii="Times New Roman" w:eastAsia="SimSun" w:hAnsi="Times New Roman" w:cs="Times New Roman"/>
          <w:sz w:val="28"/>
          <w:szCs w:val="28"/>
        </w:rPr>
        <w:t xml:space="preserve">Поділ класів на групи при вивченні окремих предметів у загальноосвітніх навчальних закладах здійснюють відповідно до Порядку, затвердженому наказом Міністерства освіти і науки України від 20.02.2002 </w:t>
      </w:r>
      <w:r w:rsidR="003F1E79">
        <w:rPr>
          <w:rFonts w:ascii="Times New Roman" w:eastAsia="SimSun" w:hAnsi="Times New Roman" w:cs="Times New Roman"/>
          <w:sz w:val="28"/>
          <w:szCs w:val="28"/>
        </w:rPr>
        <w:t xml:space="preserve">       </w:t>
      </w:r>
      <w:r>
        <w:rPr>
          <w:rFonts w:ascii="Times New Roman" w:eastAsia="SimSun" w:hAnsi="Times New Roman" w:cs="Times New Roman"/>
          <w:sz w:val="28"/>
          <w:szCs w:val="28"/>
        </w:rPr>
        <w:t>№ 128 (Додаток 2).</w:t>
      </w:r>
    </w:p>
    <w:p w:rsidR="00561A78" w:rsidRDefault="00E52F37">
      <w:pPr>
        <w:spacing w:after="0" w:line="240" w:lineRule="auto"/>
        <w:ind w:leftChars="-200" w:left="-440" w:firstLine="88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У межах навчальних годин відповідно до освітньої програми пропонуємо </w:t>
      </w:r>
      <w:r w:rsidR="003F1E79">
        <w:rPr>
          <w:rFonts w:ascii="Times New Roman" w:eastAsia="Times New Roman" w:hAnsi="Times New Roman" w:cs="Times New Roman"/>
          <w:sz w:val="28"/>
          <w:szCs w:val="28"/>
          <w:lang w:eastAsia="ru-RU"/>
        </w:rPr>
        <w:t>передбачити</w:t>
      </w:r>
      <w:r>
        <w:rPr>
          <w:rFonts w:ascii="Times New Roman" w:eastAsia="Times New Roman" w:hAnsi="Times New Roman" w:cs="Times New Roman"/>
          <w:sz w:val="28"/>
          <w:szCs w:val="28"/>
          <w:lang w:eastAsia="ru-RU"/>
        </w:rPr>
        <w:t xml:space="preserve"> час на проведення </w:t>
      </w:r>
      <w:r>
        <w:rPr>
          <w:rFonts w:ascii="Times New Roman" w:eastAsia="Times New Roman" w:hAnsi="Times New Roman" w:cs="Times New Roman"/>
          <w:b/>
          <w:bCs/>
          <w:i/>
          <w:iCs/>
          <w:sz w:val="28"/>
          <w:szCs w:val="28"/>
          <w:lang w:eastAsia="ru-RU"/>
        </w:rPr>
        <w:t xml:space="preserve">навчально-пізнавальної практики, </w:t>
      </w:r>
      <w:r>
        <w:rPr>
          <w:rFonts w:ascii="Times New Roman" w:eastAsia="Times New Roman" w:hAnsi="Times New Roman" w:cs="Times New Roman"/>
          <w:sz w:val="28"/>
          <w:szCs w:val="28"/>
          <w:lang w:eastAsia="ru-RU"/>
        </w:rPr>
        <w:t xml:space="preserve">екскурсій. Час на таку навчальну діяльність може бути розподілений протягом навчального року. Водночас наголошуємо, що у виборі часу, змісту і форм організації зазначеного виду навчальної діяльності, визначенні її доцільності заклад освіти користується автономією й академічною свободою та враховує місцеві особливості умов для проведення такої діяльності.  </w:t>
      </w:r>
    </w:p>
    <w:p w:rsidR="00561A78" w:rsidRDefault="00E52F37">
      <w:pPr>
        <w:autoSpaceDE w:val="0"/>
        <w:autoSpaceDN w:val="0"/>
        <w:adjustRightInd w:val="0"/>
        <w:spacing w:after="0" w:line="240" w:lineRule="auto"/>
        <w:ind w:leftChars="-200" w:left="-440" w:firstLine="8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Цей навчальний рік через російсько-українську війну може принести чимало викликів. Радимо бути стійкими, </w:t>
      </w:r>
      <w:r w:rsidR="003F1E79">
        <w:rPr>
          <w:rFonts w:ascii="Times New Roman" w:eastAsia="Calibri" w:hAnsi="Times New Roman" w:cs="Times New Roman"/>
          <w:sz w:val="28"/>
          <w:szCs w:val="28"/>
        </w:rPr>
        <w:t>у</w:t>
      </w:r>
      <w:r>
        <w:rPr>
          <w:rFonts w:ascii="Times New Roman" w:eastAsia="Calibri" w:hAnsi="Times New Roman" w:cs="Times New Roman"/>
          <w:sz w:val="28"/>
          <w:szCs w:val="28"/>
        </w:rPr>
        <w:t xml:space="preserve">певненими, витривалими, </w:t>
      </w:r>
      <w:r>
        <w:rPr>
          <w:rFonts w:ascii="Times New Roman" w:eastAsia="Calibri" w:hAnsi="Times New Roman" w:cs="Times New Roman"/>
          <w:sz w:val="28"/>
          <w:szCs w:val="28"/>
        </w:rPr>
        <w:lastRenderedPageBreak/>
        <w:t xml:space="preserve">конструктивними </w:t>
      </w:r>
      <w:r w:rsidR="003F1E79">
        <w:rPr>
          <w:rFonts w:ascii="Times New Roman" w:eastAsia="Calibri" w:hAnsi="Times New Roman" w:cs="Times New Roman"/>
          <w:sz w:val="28"/>
          <w:szCs w:val="28"/>
        </w:rPr>
        <w:t>в</w:t>
      </w:r>
      <w:r>
        <w:rPr>
          <w:rFonts w:ascii="Times New Roman" w:eastAsia="Calibri" w:hAnsi="Times New Roman" w:cs="Times New Roman"/>
          <w:sz w:val="28"/>
          <w:szCs w:val="28"/>
        </w:rPr>
        <w:t xml:space="preserve"> здійсненні вибору й ухваленні рішень. Для збереження внутрішньої стійкості психологи радять: о</w:t>
      </w:r>
      <w:r>
        <w:rPr>
          <w:rFonts w:ascii="Times New Roman" w:eastAsia="Times New Roman" w:hAnsi="Times New Roman" w:cs="Times New Roman"/>
          <w:bCs/>
          <w:spacing w:val="2"/>
          <w:sz w:val="28"/>
          <w:szCs w:val="28"/>
          <w:lang w:eastAsia="uk-UA"/>
        </w:rPr>
        <w:t>рієнтуватися на власні цінності та планувати життя згідно з ними; бути зосередженими та «включеними» у життя; з</w:t>
      </w:r>
      <w:r>
        <w:rPr>
          <w:rFonts w:ascii="Times New Roman" w:eastAsia="Times New Roman" w:hAnsi="Times New Roman" w:cs="Times New Roman"/>
          <w:spacing w:val="2"/>
          <w:sz w:val="28"/>
          <w:szCs w:val="28"/>
          <w:lang w:eastAsia="uk-UA"/>
        </w:rPr>
        <w:t xml:space="preserve">осереджуватися на тому, що можете контролювати і зараз змінити, на що конкретно вплинути, що саме від вас залежить, оскільки це повертає відчуття безпеки та стійкості, визначає зону вашої ефективності; </w:t>
      </w:r>
      <w:r w:rsidR="003F1E79">
        <w:rPr>
          <w:rFonts w:ascii="Times New Roman" w:eastAsia="Times New Roman" w:hAnsi="Times New Roman" w:cs="Times New Roman"/>
          <w:spacing w:val="2"/>
          <w:sz w:val="28"/>
          <w:szCs w:val="28"/>
          <w:lang w:eastAsia="uk-UA"/>
        </w:rPr>
        <w:t>розв’язувати</w:t>
      </w:r>
      <w:r>
        <w:rPr>
          <w:rFonts w:ascii="Times New Roman" w:eastAsia="Times New Roman" w:hAnsi="Times New Roman" w:cs="Times New Roman"/>
          <w:bCs/>
          <w:spacing w:val="2"/>
          <w:sz w:val="28"/>
          <w:szCs w:val="28"/>
          <w:lang w:eastAsia="uk-UA"/>
        </w:rPr>
        <w:t xml:space="preserve"> проблеми, а не уникати їх</w:t>
      </w:r>
      <w:r>
        <w:rPr>
          <w:rFonts w:ascii="Times New Roman" w:eastAsia="Times New Roman" w:hAnsi="Times New Roman" w:cs="Times New Roman"/>
          <w:spacing w:val="2"/>
          <w:sz w:val="28"/>
          <w:szCs w:val="28"/>
          <w:lang w:eastAsia="uk-UA"/>
        </w:rPr>
        <w:t xml:space="preserve">; починати будь-яку справу чи </w:t>
      </w:r>
      <w:r w:rsidR="003F1E79">
        <w:rPr>
          <w:rFonts w:ascii="Times New Roman" w:eastAsia="Times New Roman" w:hAnsi="Times New Roman" w:cs="Times New Roman"/>
          <w:spacing w:val="2"/>
          <w:sz w:val="28"/>
          <w:szCs w:val="28"/>
          <w:lang w:eastAsia="uk-UA"/>
        </w:rPr>
        <w:t>подолання</w:t>
      </w:r>
      <w:r>
        <w:rPr>
          <w:rFonts w:ascii="Times New Roman" w:eastAsia="Times New Roman" w:hAnsi="Times New Roman" w:cs="Times New Roman"/>
          <w:spacing w:val="2"/>
          <w:sz w:val="28"/>
          <w:szCs w:val="28"/>
          <w:lang w:eastAsia="uk-UA"/>
        </w:rPr>
        <w:t xml:space="preserve"> проблемної ситуації з маленьких кроків; т</w:t>
      </w:r>
      <w:r>
        <w:rPr>
          <w:rFonts w:ascii="Times New Roman" w:eastAsia="Times New Roman" w:hAnsi="Times New Roman" w:cs="Times New Roman"/>
          <w:bCs/>
          <w:spacing w:val="2"/>
          <w:sz w:val="28"/>
          <w:szCs w:val="28"/>
          <w:lang w:eastAsia="uk-UA"/>
        </w:rPr>
        <w:t>урбуватися про своє фізичне здоров’я та міцний сон;</w:t>
      </w:r>
      <w:r>
        <w:rPr>
          <w:rFonts w:ascii="Times New Roman" w:eastAsia="Times New Roman" w:hAnsi="Times New Roman" w:cs="Times New Roman"/>
          <w:spacing w:val="2"/>
          <w:sz w:val="28"/>
          <w:szCs w:val="28"/>
          <w:lang w:eastAsia="uk-UA"/>
        </w:rPr>
        <w:t xml:space="preserve"> п</w:t>
      </w:r>
      <w:r>
        <w:rPr>
          <w:rFonts w:ascii="Times New Roman" w:eastAsia="Times New Roman" w:hAnsi="Times New Roman" w:cs="Times New Roman"/>
          <w:bCs/>
          <w:spacing w:val="2"/>
          <w:sz w:val="28"/>
          <w:szCs w:val="28"/>
          <w:lang w:eastAsia="uk-UA"/>
        </w:rPr>
        <w:t xml:space="preserve">лекати добрі </w:t>
      </w:r>
      <w:r w:rsidR="003F1E79">
        <w:rPr>
          <w:rFonts w:ascii="Times New Roman" w:eastAsia="Times New Roman" w:hAnsi="Times New Roman" w:cs="Times New Roman"/>
          <w:bCs/>
          <w:spacing w:val="2"/>
          <w:sz w:val="28"/>
          <w:szCs w:val="28"/>
          <w:lang w:eastAsia="uk-UA"/>
        </w:rPr>
        <w:t>та</w:t>
      </w:r>
      <w:r>
        <w:rPr>
          <w:rFonts w:ascii="Times New Roman" w:eastAsia="Times New Roman" w:hAnsi="Times New Roman" w:cs="Times New Roman"/>
          <w:bCs/>
          <w:spacing w:val="2"/>
          <w:sz w:val="28"/>
          <w:szCs w:val="28"/>
          <w:lang w:eastAsia="uk-UA"/>
        </w:rPr>
        <w:t xml:space="preserve"> змістовні стосунки з іншими людьм</w:t>
      </w:r>
      <w:r w:rsidR="003F1E79">
        <w:rPr>
          <w:rFonts w:ascii="Times New Roman" w:eastAsia="Times New Roman" w:hAnsi="Times New Roman" w:cs="Times New Roman"/>
          <w:bCs/>
          <w:spacing w:val="2"/>
          <w:sz w:val="28"/>
          <w:szCs w:val="28"/>
          <w:lang w:eastAsia="uk-UA"/>
        </w:rPr>
        <w:t>и та шукати соціальну підтримку</w:t>
      </w:r>
      <w:r w:rsidR="003F1E79">
        <w:rPr>
          <w:rFonts w:ascii="Times New Roman" w:eastAsia="Times New Roman" w:hAnsi="Times New Roman" w:cs="Times New Roman"/>
          <w:spacing w:val="2"/>
          <w:sz w:val="28"/>
          <w:szCs w:val="28"/>
          <w:lang w:eastAsia="uk-UA"/>
        </w:rPr>
        <w:t xml:space="preserve"> </w:t>
      </w:r>
      <w:r>
        <w:rPr>
          <w:rFonts w:ascii="Times New Roman" w:eastAsia="Times New Roman" w:hAnsi="Times New Roman" w:cs="Times New Roman"/>
          <w:spacing w:val="2"/>
          <w:sz w:val="28"/>
          <w:szCs w:val="28"/>
          <w:lang w:eastAsia="uk-UA"/>
        </w:rPr>
        <w:t>(</w:t>
      </w:r>
      <w:hyperlink r:id="rId57" w:history="1">
        <w:r>
          <w:rPr>
            <w:rFonts w:ascii="Times New Roman" w:eastAsia="Calibri" w:hAnsi="Times New Roman" w:cs="Times New Roman"/>
            <w:color w:val="0000FF"/>
            <w:sz w:val="28"/>
            <w:szCs w:val="28"/>
            <w:u w:val="single"/>
          </w:rPr>
          <w:t>https://www.bsmu.edu.ua/blog/yak-zahystyty-svoye-mentalne-zdorovya-v-umovah-postijnogo-stresu/</w:t>
        </w:r>
      </w:hyperlink>
      <w:r>
        <w:rPr>
          <w:rFonts w:ascii="Times New Roman" w:eastAsia="Calibri" w:hAnsi="Times New Roman" w:cs="Times New Roman"/>
          <w:sz w:val="28"/>
          <w:szCs w:val="28"/>
        </w:rPr>
        <w:t>).</w:t>
      </w:r>
    </w:p>
    <w:p w:rsidR="00561A78" w:rsidRDefault="00561A78">
      <w:p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p>
    <w:p w:rsidR="00561A78" w:rsidRDefault="00E52F37">
      <w:p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Особливості викладання навчальних предметів / інтегрованих курсів у 2024/2025 навчальному році наведені </w:t>
      </w:r>
      <w:r w:rsidR="003F1E79">
        <w:rPr>
          <w:rFonts w:ascii="Times New Roman" w:eastAsia="SimSun" w:hAnsi="Times New Roman" w:cs="Times New Roman"/>
          <w:sz w:val="28"/>
          <w:szCs w:val="28"/>
        </w:rPr>
        <w:t>в</w:t>
      </w:r>
      <w:r>
        <w:rPr>
          <w:rFonts w:ascii="Times New Roman" w:eastAsia="SimSun" w:hAnsi="Times New Roman" w:cs="Times New Roman"/>
          <w:sz w:val="28"/>
          <w:szCs w:val="28"/>
        </w:rPr>
        <w:t xml:space="preserve"> розділах 1–12 до інструктивно-методичних рекомендацій:</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Початкова освіта.</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Мовно-літературна освітня галузь.</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Іноземні мови.</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Математична освітня галузь.</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Природнича освітня галузь.</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Соціальна і здоров</w:t>
      </w:r>
      <w:r>
        <w:rPr>
          <w:rFonts w:ascii="Times New Roman" w:eastAsia="SimSun" w:hAnsi="Times New Roman" w:cs="Times New Roman"/>
          <w:sz w:val="28"/>
          <w:szCs w:val="28"/>
          <w:lang w:val="en-US"/>
        </w:rPr>
        <w:t>’</w:t>
      </w:r>
      <w:r>
        <w:rPr>
          <w:rFonts w:ascii="Times New Roman" w:eastAsia="SimSun" w:hAnsi="Times New Roman" w:cs="Times New Roman"/>
          <w:sz w:val="28"/>
          <w:szCs w:val="28"/>
        </w:rPr>
        <w:t>язбережувальна освітня галузь.</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Громадянська та історична освітня галузь.</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Технологічна освітня галузь.</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Інформатична освітня галузь.</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Мистецька освітня галузь</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Фізична культура.</w:t>
      </w:r>
    </w:p>
    <w:p w:rsidR="00561A78" w:rsidRDefault="00E52F37">
      <w:pPr>
        <w:numPr>
          <w:ilvl w:val="0"/>
          <w:numId w:val="2"/>
        </w:numPr>
        <w:autoSpaceDE w:val="0"/>
        <w:autoSpaceDN w:val="0"/>
        <w:adjustRightInd w:val="0"/>
        <w:spacing w:after="0" w:line="240" w:lineRule="auto"/>
        <w:ind w:leftChars="-200" w:left="-440" w:firstLine="880"/>
        <w:jc w:val="both"/>
        <w:rPr>
          <w:rFonts w:ascii="Times New Roman" w:eastAsia="SimSun" w:hAnsi="Times New Roman" w:cs="Times New Roman"/>
          <w:sz w:val="28"/>
          <w:szCs w:val="28"/>
        </w:rPr>
      </w:pPr>
      <w:r>
        <w:rPr>
          <w:rFonts w:ascii="Times New Roman" w:eastAsia="SimSun" w:hAnsi="Times New Roman" w:cs="Times New Roman"/>
          <w:sz w:val="28"/>
          <w:szCs w:val="28"/>
        </w:rPr>
        <w:t>Захист України.</w:t>
      </w:r>
    </w:p>
    <w:p w:rsidR="00561A78" w:rsidRDefault="00E52F37">
      <w:pPr>
        <w:ind w:leftChars="-200" w:left="-440" w:firstLineChars="400" w:firstLine="1120"/>
        <w:jc w:val="both"/>
        <w:rPr>
          <w:rFonts w:ascii="Times New Roman" w:hAnsi="Times New Roman" w:cs="Times New Roman"/>
          <w:sz w:val="28"/>
          <w:szCs w:val="28"/>
        </w:rPr>
      </w:pPr>
      <w:r>
        <w:rPr>
          <w:rFonts w:ascii="Times New Roman" w:hAnsi="Times New Roman" w:cs="Times New Roman"/>
          <w:sz w:val="28"/>
          <w:szCs w:val="28"/>
        </w:rPr>
        <w:t xml:space="preserve">                                      </w:t>
      </w:r>
    </w:p>
    <w:p w:rsidR="00561A78" w:rsidRDefault="00E52F37">
      <w:pPr>
        <w:ind w:leftChars="-200" w:left="-440" w:firstLineChars="1650" w:firstLine="3630"/>
        <w:jc w:val="both"/>
      </w:pPr>
      <w:r>
        <w:t>_________________________</w:t>
      </w:r>
    </w:p>
    <w:p w:rsidR="00561A78" w:rsidRDefault="00561A78"/>
    <w:p w:rsidR="00561A78" w:rsidRDefault="00561A78"/>
    <w:p w:rsidR="00561A78" w:rsidRDefault="00E52F37">
      <w:pPr>
        <w:ind w:leftChars="-200" w:left="-440" w:firstLineChars="314" w:firstLine="691"/>
        <w:jc w:val="both"/>
        <w:rPr>
          <w:rFonts w:ascii="Times New Roman" w:eastAsia="Calibri" w:hAnsi="Times New Roman"/>
          <w:sz w:val="28"/>
          <w:szCs w:val="28"/>
          <w:lang w:eastAsia="ru-RU"/>
        </w:rPr>
      </w:pPr>
      <w:r>
        <w:rPr>
          <w:rFonts w:ascii="Times New Roman"/>
        </w:rPr>
        <w:t xml:space="preserve"> </w:t>
      </w:r>
    </w:p>
    <w:p w:rsidR="00561A78" w:rsidRDefault="00E52F37">
      <w:pPr>
        <w:ind w:leftChars="-200" w:left="-440" w:firstLineChars="314" w:firstLine="879"/>
        <w:jc w:val="both"/>
        <w:rPr>
          <w:rFonts w:ascii="Times New Roman" w:eastAsia="Calibri" w:hAnsi="Times New Roman"/>
          <w:sz w:val="28"/>
          <w:szCs w:val="28"/>
          <w:lang w:val="en-US" w:eastAsia="ru-RU"/>
        </w:rPr>
      </w:pPr>
      <w:r>
        <w:rPr>
          <w:rFonts w:ascii="Times New Roman" w:hAnsi="Times New Roman" w:cs="Times New Roman"/>
          <w:color w:val="000000" w:themeColor="text1"/>
          <w:sz w:val="28"/>
          <w:szCs w:val="28"/>
          <w:lang w:val="en-US" w:eastAsia="uk-UA"/>
        </w:rPr>
        <w:t xml:space="preserve"> </w:t>
      </w:r>
    </w:p>
    <w:sectPr w:rsidR="00561A78">
      <w:headerReference w:type="default" r:id="rId58"/>
      <w:pgSz w:w="11906" w:h="16838"/>
      <w:pgMar w:top="1440" w:right="866"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37" w:rsidRDefault="00E52F37">
      <w:pPr>
        <w:spacing w:line="240" w:lineRule="auto"/>
      </w:pPr>
      <w:r>
        <w:separator/>
      </w:r>
    </w:p>
  </w:endnote>
  <w:endnote w:type="continuationSeparator" w:id="0">
    <w:p w:rsidR="00E52F37" w:rsidRDefault="00E52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ans-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37" w:rsidRDefault="00E52F37">
      <w:pPr>
        <w:spacing w:after="0"/>
      </w:pPr>
      <w:r>
        <w:separator/>
      </w:r>
    </w:p>
  </w:footnote>
  <w:footnote w:type="continuationSeparator" w:id="0">
    <w:p w:rsidR="00E52F37" w:rsidRDefault="00E52F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538506"/>
    </w:sdtPr>
    <w:sdtEndPr/>
    <w:sdtContent>
      <w:p w:rsidR="00E52F37" w:rsidRDefault="00E52F37">
        <w:pPr>
          <w:pStyle w:val="a8"/>
          <w:jc w:val="center"/>
        </w:pPr>
        <w:r>
          <w:fldChar w:fldCharType="begin"/>
        </w:r>
        <w:r>
          <w:instrText>PAGE   \* MERGEFORMAT</w:instrText>
        </w:r>
        <w:r>
          <w:fldChar w:fldCharType="separate"/>
        </w:r>
        <w:r w:rsidR="00C279AC">
          <w:rPr>
            <w:noProof/>
          </w:rPr>
          <w:t>16</w:t>
        </w:r>
        <w:r>
          <w:fldChar w:fldCharType="end"/>
        </w:r>
      </w:p>
    </w:sdtContent>
  </w:sdt>
  <w:p w:rsidR="00E52F37" w:rsidRDefault="00E52F3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EF9CA1"/>
    <w:multiLevelType w:val="singleLevel"/>
    <w:tmpl w:val="F9EF9CA1"/>
    <w:lvl w:ilvl="0">
      <w:start w:val="1"/>
      <w:numFmt w:val="decimal"/>
      <w:suff w:val="space"/>
      <w:lvlText w:val="%1."/>
      <w:lvlJc w:val="left"/>
    </w:lvl>
  </w:abstractNum>
  <w:abstractNum w:abstractNumId="1">
    <w:nsid w:val="06ADB769"/>
    <w:multiLevelType w:val="singleLevel"/>
    <w:tmpl w:val="06ADB769"/>
    <w:lvl w:ilvl="0">
      <w:start w:val="1"/>
      <w:numFmt w:val="decimal"/>
      <w:suff w:val="space"/>
      <w:lvlText w:val="%1)"/>
      <w:lvlJc w:val="left"/>
      <w:pPr>
        <w:ind w:left="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8D6"/>
    <w:rsid w:val="00021A1A"/>
    <w:rsid w:val="0003444A"/>
    <w:rsid w:val="00133AFE"/>
    <w:rsid w:val="00170D5B"/>
    <w:rsid w:val="001C25B0"/>
    <w:rsid w:val="00242396"/>
    <w:rsid w:val="00260258"/>
    <w:rsid w:val="00264FFF"/>
    <w:rsid w:val="003D5277"/>
    <w:rsid w:val="003F1E79"/>
    <w:rsid w:val="004A4A4C"/>
    <w:rsid w:val="005008D6"/>
    <w:rsid w:val="00561A78"/>
    <w:rsid w:val="005F15BD"/>
    <w:rsid w:val="007F7E42"/>
    <w:rsid w:val="00805882"/>
    <w:rsid w:val="0089019C"/>
    <w:rsid w:val="0096268E"/>
    <w:rsid w:val="00B0292C"/>
    <w:rsid w:val="00C279AC"/>
    <w:rsid w:val="00DE1072"/>
    <w:rsid w:val="00E25F3F"/>
    <w:rsid w:val="00E52F37"/>
    <w:rsid w:val="05BC1A24"/>
    <w:rsid w:val="077832BB"/>
    <w:rsid w:val="39587CA1"/>
    <w:rsid w:val="43932C92"/>
    <w:rsid w:val="472B74B6"/>
    <w:rsid w:val="57FE0918"/>
    <w:rsid w:val="6569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Hyperlink"/>
    <w:basedOn w:val="a0"/>
    <w:rPr>
      <w:color w:val="0000FF"/>
      <w:u w:val="single"/>
    </w:rPr>
  </w:style>
  <w:style w:type="character" w:styleId="a5">
    <w:name w:val="Strong"/>
    <w:basedOn w:val="a0"/>
    <w:uiPriority w:val="22"/>
    <w:qFormat/>
    <w:rPr>
      <w:b/>
      <w:bCs/>
    </w:rPr>
  </w:style>
  <w:style w:type="paragraph" w:styleId="a6">
    <w:name w:val="Balloon Text"/>
    <w:basedOn w:val="a"/>
    <w:link w:val="a7"/>
    <w:pPr>
      <w:spacing w:after="0" w:line="240" w:lineRule="auto"/>
    </w:pPr>
    <w:rPr>
      <w:rFonts w:ascii="Segoe UI" w:hAnsi="Segoe UI" w:cs="Segoe UI"/>
      <w:sz w:val="18"/>
      <w:szCs w:val="18"/>
    </w:rPr>
  </w:style>
  <w:style w:type="paragraph" w:styleId="a8">
    <w:name w:val="header"/>
    <w:basedOn w:val="a"/>
    <w:link w:val="a9"/>
    <w:uiPriority w:val="99"/>
    <w:unhideWhenUsed/>
    <w:qFormat/>
    <w:pPr>
      <w:tabs>
        <w:tab w:val="center" w:pos="4819"/>
        <w:tab w:val="right" w:pos="9639"/>
      </w:tabs>
      <w:spacing w:after="0" w:line="240" w:lineRule="auto"/>
    </w:pPr>
  </w:style>
  <w:style w:type="paragraph" w:styleId="aa">
    <w:name w:val="Body Text"/>
    <w:basedOn w:val="a"/>
    <w:uiPriority w:val="1"/>
    <w:qFormat/>
    <w:pPr>
      <w:widowControl w:val="0"/>
      <w:autoSpaceDE w:val="0"/>
      <w:autoSpaceDN w:val="0"/>
      <w:spacing w:after="0" w:line="240" w:lineRule="auto"/>
      <w:ind w:left="116" w:right="107"/>
      <w:jc w:val="both"/>
    </w:pPr>
    <w:rPr>
      <w:rFonts w:ascii="Times New Roman" w:eastAsia="Times New Roman" w:hAnsi="Times New Roman" w:cs="Times New Roman"/>
      <w:sz w:val="28"/>
      <w:szCs w:val="28"/>
    </w:rPr>
  </w:style>
  <w:style w:type="paragraph" w:styleId="ab">
    <w:name w:val="footer"/>
    <w:basedOn w:val="a"/>
    <w:link w:val="ac"/>
    <w:pPr>
      <w:tabs>
        <w:tab w:val="center" w:pos="4819"/>
        <w:tab w:val="right" w:pos="9639"/>
      </w:tabs>
      <w:spacing w:after="0" w:line="240" w:lineRule="auto"/>
    </w:pPr>
  </w:style>
  <w:style w:type="paragraph" w:styleId="ad">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List Paragraph"/>
    <w:basedOn w:val="a"/>
    <w:uiPriority w:val="34"/>
    <w:qFormat/>
    <w:pPr>
      <w:ind w:left="720"/>
      <w:contextualSpacing/>
    </w:pPr>
  </w:style>
  <w:style w:type="character" w:customStyle="1" w:styleId="ac">
    <w:name w:val="Нижний колонтитул Знак"/>
    <w:basedOn w:val="a0"/>
    <w:link w:val="ab"/>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Pr>
      <w:rFonts w:asciiTheme="minorHAnsi" w:eastAsiaTheme="minorHAnsi" w:hAnsiTheme="minorHAnsi" w:cstheme="minorBidi"/>
      <w:sz w:val="22"/>
      <w:szCs w:val="22"/>
      <w:lang w:eastAsia="en-US"/>
    </w:rPr>
  </w:style>
  <w:style w:type="character" w:customStyle="1" w:styleId="a7">
    <w:name w:val="Текст выноски Знак"/>
    <w:basedOn w:val="a0"/>
    <w:link w:val="a6"/>
    <w:rPr>
      <w:rFonts w:ascii="Segoe UI" w:eastAsiaTheme="minorHAns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Hyperlink"/>
    <w:basedOn w:val="a0"/>
    <w:rPr>
      <w:color w:val="0000FF"/>
      <w:u w:val="single"/>
    </w:rPr>
  </w:style>
  <w:style w:type="character" w:styleId="a5">
    <w:name w:val="Strong"/>
    <w:basedOn w:val="a0"/>
    <w:uiPriority w:val="22"/>
    <w:qFormat/>
    <w:rPr>
      <w:b/>
      <w:bCs/>
    </w:rPr>
  </w:style>
  <w:style w:type="paragraph" w:styleId="a6">
    <w:name w:val="Balloon Text"/>
    <w:basedOn w:val="a"/>
    <w:link w:val="a7"/>
    <w:pPr>
      <w:spacing w:after="0" w:line="240" w:lineRule="auto"/>
    </w:pPr>
    <w:rPr>
      <w:rFonts w:ascii="Segoe UI" w:hAnsi="Segoe UI" w:cs="Segoe UI"/>
      <w:sz w:val="18"/>
      <w:szCs w:val="18"/>
    </w:rPr>
  </w:style>
  <w:style w:type="paragraph" w:styleId="a8">
    <w:name w:val="header"/>
    <w:basedOn w:val="a"/>
    <w:link w:val="a9"/>
    <w:uiPriority w:val="99"/>
    <w:unhideWhenUsed/>
    <w:qFormat/>
    <w:pPr>
      <w:tabs>
        <w:tab w:val="center" w:pos="4819"/>
        <w:tab w:val="right" w:pos="9639"/>
      </w:tabs>
      <w:spacing w:after="0" w:line="240" w:lineRule="auto"/>
    </w:pPr>
  </w:style>
  <w:style w:type="paragraph" w:styleId="aa">
    <w:name w:val="Body Text"/>
    <w:basedOn w:val="a"/>
    <w:uiPriority w:val="1"/>
    <w:qFormat/>
    <w:pPr>
      <w:widowControl w:val="0"/>
      <w:autoSpaceDE w:val="0"/>
      <w:autoSpaceDN w:val="0"/>
      <w:spacing w:after="0" w:line="240" w:lineRule="auto"/>
      <w:ind w:left="116" w:right="107"/>
      <w:jc w:val="both"/>
    </w:pPr>
    <w:rPr>
      <w:rFonts w:ascii="Times New Roman" w:eastAsia="Times New Roman" w:hAnsi="Times New Roman" w:cs="Times New Roman"/>
      <w:sz w:val="28"/>
      <w:szCs w:val="28"/>
    </w:rPr>
  </w:style>
  <w:style w:type="paragraph" w:styleId="ab">
    <w:name w:val="footer"/>
    <w:basedOn w:val="a"/>
    <w:link w:val="ac"/>
    <w:pPr>
      <w:tabs>
        <w:tab w:val="center" w:pos="4819"/>
        <w:tab w:val="right" w:pos="9639"/>
      </w:tabs>
      <w:spacing w:after="0" w:line="240" w:lineRule="auto"/>
    </w:pPr>
  </w:style>
  <w:style w:type="paragraph" w:styleId="ad">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List Paragraph"/>
    <w:basedOn w:val="a"/>
    <w:uiPriority w:val="34"/>
    <w:qFormat/>
    <w:pPr>
      <w:ind w:left="720"/>
      <w:contextualSpacing/>
    </w:pPr>
  </w:style>
  <w:style w:type="character" w:customStyle="1" w:styleId="ac">
    <w:name w:val="Нижний колонтитул Знак"/>
    <w:basedOn w:val="a0"/>
    <w:link w:val="ab"/>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Pr>
      <w:rFonts w:asciiTheme="minorHAnsi" w:eastAsiaTheme="minorHAnsi" w:hAnsiTheme="minorHAnsi" w:cstheme="minorBidi"/>
      <w:sz w:val="22"/>
      <w:szCs w:val="22"/>
      <w:lang w:eastAsia="en-US"/>
    </w:rPr>
  </w:style>
  <w:style w:type="character" w:customStyle="1" w:styleId="a7">
    <w:name w:val="Текст выноски Знак"/>
    <w:basedOn w:val="a0"/>
    <w:link w:val="a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on.gov.ua/npa/pro-vnesennia-zmin-do-typovoi-osvitnoi-prohramy-dlia-5-9-klasiv-zakladiv-zahalnoi-serednoi-osvity" TargetMode="External"/><Relationship Id="rId18" Type="http://schemas.openxmlformats.org/officeDocument/2006/relationships/hyperlink" Target="https://mon.gov.ua/npa/pro-vnesennia-zmin-do-typovoi-osvitnoi-prohramy-dlia-5-9-klasiv-zakladiv-zahalnoi-serednoi-osvity" TargetMode="External"/><Relationship Id="rId26" Type="http://schemas.openxmlformats.org/officeDocument/2006/relationships/hyperlink" Target="https://uied.org.ua/2023/10/11150/" TargetMode="External"/><Relationship Id="rId39" Type="http://schemas.openxmlformats.org/officeDocument/2006/relationships/hyperlink" Target="https://primary.org.ua" TargetMode="External"/><Relationship Id="rId21" Type="http://schemas.openxmlformats.org/officeDocument/2006/relationships/hyperlink" Target="https://zakon.rada.gov.ua/rada/show/v1480729-20" TargetMode="External"/><Relationship Id="rId34" Type="http://schemas.openxmlformats.org/officeDocument/2006/relationships/hyperlink" Target="https://sqe.gov.ua/wp-content/uploads/2024/05/Zvit_Osvita_pid_chas_viyni_2023_SQE-22.05.2024.pdf" TargetMode="External"/><Relationship Id="rId42" Type="http://schemas.openxmlformats.org/officeDocument/2006/relationships/hyperlink" Target="https://drive.google.com/file/d/1KVW3XBgMLMraos14o1yPGoDggTgcpc09/view?usp=sharing" TargetMode="External"/><Relationship Id="rId47" Type="http://schemas.openxmlformats.org/officeDocument/2006/relationships/hyperlink" Target="https://lib.imzo.gov.ua/yelektronn-vers-pdruchnikv/" TargetMode="External"/><Relationship Id="rId50" Type="http://schemas.openxmlformats.org/officeDocument/2006/relationships/hyperlink" Target="https://mcip.gov.ua/wp-content/uploads/2024/05/katalog_22_04-1-stysnuto-1.pdf" TargetMode="External"/><Relationship Id="rId55" Type="http://schemas.openxmlformats.org/officeDocument/2006/relationships/hyperlink" Target="https://zakon.rada.gov.ua/laws/show/z1450-21" TargetMode="External"/><Relationship Id="rId7" Type="http://schemas.openxmlformats.org/officeDocument/2006/relationships/endnotes" Target="endnotes.xml"/><Relationship Id="rId12" Type="http://schemas.openxmlformats.org/officeDocument/2006/relationships/hyperlink" Target="https://mon.gov.ua/osvita-2/zagalna-serednya-osvita/osvitni-programi/tipovi-osvitni-programi-2" TargetMode="External"/><Relationship Id="rId17" Type="http://schemas.openxmlformats.org/officeDocument/2006/relationships/hyperlink" Target="https://zakon.rada.gov.ua/laws/show/851-2024-%D0%BF" TargetMode="External"/><Relationship Id="rId25" Type="http://schemas.openxmlformats.org/officeDocument/2006/relationships/hyperlink" Target="https://uied.org.ua/wp-content/uploads/2023/12/metodychni-rekomendacziyi-testy.pdf" TargetMode="External"/><Relationship Id="rId33" Type="http://schemas.openxmlformats.org/officeDocument/2006/relationships/hyperlink" Target="https://sqe.gov.ua/wp-content/uploads/2024/05/Zvit_Osvita_pid_chas_viyni_2023_SQE-22.05.2024.pdf" TargetMode="External"/><Relationship Id="rId38" Type="http://schemas.openxmlformats.org/officeDocument/2006/relationships/hyperlink" Target="https://lms.e-school.net.ua/" TargetMode="External"/><Relationship Id="rId46" Type="http://schemas.openxmlformats.org/officeDocument/2006/relationships/hyperlink" Target="https://imzo.gov.ua/pidruchniki/pereliki/"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gov.ua/osvita-2/zagalna-serednya-osvita/osvitni-programi/navchalni-programi-dlya-10-11-klasiv" TargetMode="External"/><Relationship Id="rId20" Type="http://schemas.openxmlformats.org/officeDocument/2006/relationships/hyperlink" Target="https://mon.gov.ua/npa/pro-zatverdzhennia-rekomendatsii-shchodo-otsiniuvannia-rezultativ-navchannia" TargetMode="External"/><Relationship Id="rId29" Type="http://schemas.openxmlformats.org/officeDocument/2006/relationships/hyperlink" Target="https://sqe.gov.ua/wp-content/uploads/2024/05/Zvit_Osvita_pid_chas_viyni_2023_SQE-22.05.2024.pdf" TargetMode="External"/><Relationship Id="rId41" Type="http://schemas.openxmlformats.org/officeDocument/2006/relationships/hyperlink" Target="https://lms.e-school.net.ua/courses?search_query=%D0%9D%D0%A3%D0%A8" TargetMode="External"/><Relationship Id="rId54" Type="http://schemas.openxmlformats.org/officeDocument/2006/relationships/hyperlink" Target="https://zakon.rada.gov.ua/laws/show/z1111-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1392-2011-%D0%BF" TargetMode="External"/><Relationship Id="rId24" Type="http://schemas.openxmlformats.org/officeDocument/2006/relationships/hyperlink" Target="http://onlinecorrector.com.ua/%D0%BE%D0%BD%D0%BB%D0%B0%D0%B9%D0%BD-%D1%87%D0%B5%D1%80%D0%B5%D0%B7-%D0%B4%D0%B5%D1%84%D1%96%D1%81" TargetMode="External"/><Relationship Id="rId32" Type="http://schemas.openxmlformats.org/officeDocument/2006/relationships/hyperlink" Target="https://sqe.gov.ua/wp-content/uploads/2024/05/Zvit_Osvita_pid_chas_viyni_2023_SQE-22.05.2024.pdf" TargetMode="External"/><Relationship Id="rId37" Type="http://schemas.openxmlformats.org/officeDocument/2006/relationships/hyperlink" Target="https://bit.ly/3OY3l2c" TargetMode="External"/><Relationship Id="rId40" Type="http://schemas.openxmlformats.org/officeDocument/2006/relationships/hyperlink" Target="https://lms.e-school.net.ua" TargetMode="External"/><Relationship Id="rId45" Type="http://schemas.openxmlformats.org/officeDocument/2006/relationships/hyperlink" Target="https://uied.org.ua/navchayemosya-bez-kordoniv/" TargetMode="External"/><Relationship Id="rId53" Type="http://schemas.openxmlformats.org/officeDocument/2006/relationships/hyperlink" Target="https://bravekidsukraine.org/"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on.gov.ua/osvita-2/zagalna-serednya-osvita/osvitni-programi/navchalni-programi-dlya-6-9-klasiv" TargetMode="External"/><Relationship Id="rId23" Type="http://schemas.openxmlformats.org/officeDocument/2006/relationships/hyperlink" Target="https://lms.e-school.net.ua" TargetMode="External"/><Relationship Id="rId28" Type="http://schemas.openxmlformats.org/officeDocument/2006/relationships/hyperlink" Target="https://mon.gov.ua/npa/pro-zatverdzhennia-rekomendatsii-shchodo-vykorystannia-modyfikovanykh-prohram-z-ukrainskoi-movy-ukrainskoi-literatury-istorii-ukrainy-heohrafii-dlia-zakladiv-zahalnoi-serednoi-osvity" TargetMode="External"/><Relationship Id="rId36" Type="http://schemas.openxmlformats.org/officeDocument/2006/relationships/hyperlink" Target="https://sqe.gov.ua/kompetentnisny-pidhid-navchannia/" TargetMode="External"/><Relationship Id="rId49" Type="http://schemas.openxmlformats.org/officeDocument/2006/relationships/hyperlink" Target="https://mon.gov.ua/ua/news/yak-govoriti-pro-rosijsko-ukrayinsku-vijnu-v-shkoli-mon-stvorilo-posibnik" TargetMode="External"/><Relationship Id="rId57" Type="http://schemas.openxmlformats.org/officeDocument/2006/relationships/hyperlink" Target="https://www.bsmu.edu.ua/blog/yak-zahystyty-svoye-mentalne-zdorovya-v-umovah-postijnogo-stresu/" TargetMode="External"/><Relationship Id="rId10" Type="http://schemas.openxmlformats.org/officeDocument/2006/relationships/hyperlink" Target="https://zakon.rada.gov.ua/laws/show/972-2022-%D0%BF" TargetMode="External"/><Relationship Id="rId19" Type="http://schemas.openxmlformats.org/officeDocument/2006/relationships/hyperlink" Target="https://mon.gov.ua/npa/pro-zatverdzhennia-rekomendatsii-shchodo-otsiniuvannia-rezultativ-navchannia" TargetMode="External"/><Relationship Id="rId31" Type="http://schemas.openxmlformats.org/officeDocument/2006/relationships/hyperlink" Target="https://sqe.gov.ua/wp-content/uploads/2024/05/Zvit_Osvita_pid_chas_viyni_2023_SQE-22.05.2024.pdf" TargetMode="External"/><Relationship Id="rId44" Type="http://schemas.openxmlformats.org/officeDocument/2006/relationships/hyperlink" Target="https://www.youtube.com/@pistacja-ua" TargetMode="External"/><Relationship Id="rId52" Type="http://schemas.openxmlformats.org/officeDocument/2006/relationships/hyperlink" Target="https://www.youtube.com/playlist?list=PLhADhJyTVVTrMbamDgLkJL-idYEK2APJ4"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898-2020-%D0%BF" TargetMode="External"/><Relationship Id="rId14" Type="http://schemas.openxmlformats.org/officeDocument/2006/relationships/hyperlink" Target="https://mon.gov.ua/osvita-2/zagalna-serednya-osvita/osvitni-programi/modelni-navchalni-programi-dlya-5-9-klasiv-novoi-ukrainskoi-shkoli-zaprovadzhuyutsya-poetapno-z-2022-roku" TargetMode="External"/><Relationship Id="rId22" Type="http://schemas.openxmlformats.org/officeDocument/2006/relationships/hyperlink" Target="https://lms.e-school.net.ua" TargetMode="External"/><Relationship Id="rId27" Type="http://schemas.openxmlformats.org/officeDocument/2006/relationships/hyperlink" Target="https://povir.in.ua/" TargetMode="External"/><Relationship Id="rId30" Type="http://schemas.openxmlformats.org/officeDocument/2006/relationships/hyperlink" Target="https://sqe.gov.ua/wp-content/uploads/2024/05/Zvit_Osvita_pid_chas_viyni_2023_SQE-22.05.2024.pdf" TargetMode="External"/><Relationship Id="rId35" Type="http://schemas.openxmlformats.org/officeDocument/2006/relationships/hyperlink" Target="https://sqe.gov.ua/proiekt-surge/" TargetMode="External"/><Relationship Id="rId43" Type="http://schemas.openxmlformats.org/officeDocument/2006/relationships/hyperlink" Target="https://bit.ly/3kv5EO5" TargetMode="External"/><Relationship Id="rId48" Type="http://schemas.openxmlformats.org/officeDocument/2006/relationships/hyperlink" Target="https://www.youtube.com/playlist?list=PL_4iz-mihtWddrJAEkhh1f_FZbHJlFWeF" TargetMode="External"/><Relationship Id="rId56" Type="http://schemas.openxmlformats.org/officeDocument/2006/relationships/hyperlink" Target="https://zakon.rada.gov.ua/laws/show/z0932-22" TargetMode="External"/><Relationship Id="rId8" Type="http://schemas.openxmlformats.org/officeDocument/2006/relationships/hyperlink" Target="https://zakon.rada.gov.ua/laws/show/87-2018-%D0%BF" TargetMode="External"/><Relationship Id="rId51" Type="http://schemas.openxmlformats.org/officeDocument/2006/relationships/hyperlink" Target="https://mon.gov.ua/npa/pro-zatverdzhennia-kontseptualnykh-zasad-reformuvannia-istorychnoi-osvity-v-systemi-zahalnoi-serednoi-osvity" TargetMode="Externa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4993</Words>
  <Characters>40475</Characters>
  <Application>Microsoft Office Word</Application>
  <DocSecurity>0</DocSecurity>
  <Lines>337</Lines>
  <Paragraphs>90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Admin2</cp:lastModifiedBy>
  <cp:revision>3</cp:revision>
  <cp:lastPrinted>2024-09-06T13:57:00Z</cp:lastPrinted>
  <dcterms:created xsi:type="dcterms:W3CDTF">2024-09-09T11:37:00Z</dcterms:created>
  <dcterms:modified xsi:type="dcterms:W3CDTF">2024-10-01T11:37:00Z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D0795C34E06B4AC19A02CFBCE70CD477_12</vt:lpwstr>
  </property>
</Properties>
</file>